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53E" w:rsidRDefault="00000000">
      <w:pPr>
        <w:pStyle w:val="Title"/>
        <w:spacing w:line="295" w:lineRule="auto"/>
      </w:pPr>
      <w:r>
        <w:rPr>
          <w:w w:val="85"/>
        </w:rPr>
        <w:t>Virginia’s Behavioral Competencies for</w:t>
      </w:r>
      <w:r>
        <w:rPr>
          <w:spacing w:val="-1"/>
          <w:w w:val="85"/>
        </w:rPr>
        <w:t xml:space="preserve"> </w:t>
      </w:r>
      <w:r>
        <w:rPr>
          <w:w w:val="85"/>
        </w:rPr>
        <w:t>Direct Support Professionals</w:t>
      </w:r>
      <w:r>
        <w:t xml:space="preserve"> </w:t>
      </w:r>
      <w:r>
        <w:rPr>
          <w:w w:val="85"/>
        </w:rPr>
        <w:t xml:space="preserve">and Supervisors who support individuals </w:t>
      </w:r>
      <w:r>
        <w:rPr>
          <w:w w:val="90"/>
        </w:rPr>
        <w:t>with Developmental Disabilities</w:t>
      </w:r>
    </w:p>
    <w:p w:rsidR="0073053E" w:rsidRDefault="00000000">
      <w:pPr>
        <w:pStyle w:val="BodyText"/>
        <w:spacing w:before="188" w:line="292" w:lineRule="auto"/>
        <w:ind w:left="720" w:right="792" w:firstLine="720"/>
      </w:pPr>
      <w:r>
        <w:rPr>
          <w:w w:val="90"/>
        </w:rPr>
        <w:t>The Behavioral Competencies Checklist is designed to ensure a more consistent level of expertise among DSPs</w:t>
      </w:r>
      <w:r>
        <w:t xml:space="preserve"> </w:t>
      </w:r>
      <w:r>
        <w:rPr>
          <w:w w:val="90"/>
        </w:rPr>
        <w:t>and Supervisors who provide supports in Virginia’s DD services system. This competencies checklist has been derived from the DBHDS Behavioral Support Competencies for Direct Support Providers and Professionals in Virginia (August 2015).</w:t>
      </w:r>
      <w:r>
        <w:rPr>
          <w:spacing w:val="40"/>
        </w:rPr>
        <w:t xml:space="preserve"> </w:t>
      </w:r>
      <w:r>
        <w:rPr>
          <w:w w:val="90"/>
        </w:rPr>
        <w:t>These competencies were developed by professionals with knowledge in best practices and in accordance with established orientation requirements for Virginia’s DD waivers per 12VAC30-120-515.</w:t>
      </w:r>
      <w:r>
        <w:rPr>
          <w:spacing w:val="40"/>
        </w:rPr>
        <w:t xml:space="preserve"> </w:t>
      </w:r>
      <w:r>
        <w:rPr>
          <w:w w:val="90"/>
        </w:rPr>
        <w:t xml:space="preserve">This checklist builds upon basic competencies and contains additional competencies that must be demonstrated by DSPs and their supervisors when supporting individuals with needs </w:t>
      </w:r>
      <w:r>
        <w:rPr>
          <w:spacing w:val="-8"/>
        </w:rPr>
        <w:t>related to behavioral</w:t>
      </w:r>
      <w:r>
        <w:t xml:space="preserve"> </w:t>
      </w:r>
      <w:r>
        <w:rPr>
          <w:spacing w:val="-8"/>
        </w:rPr>
        <w:t>concerns</w:t>
      </w:r>
      <w:r>
        <w:t xml:space="preserve"> </w:t>
      </w:r>
      <w:r>
        <w:rPr>
          <w:spacing w:val="-8"/>
        </w:rPr>
        <w:t>identified as most</w:t>
      </w:r>
      <w:r>
        <w:t xml:space="preserve"> </w:t>
      </w:r>
      <w:r>
        <w:rPr>
          <w:spacing w:val="-8"/>
        </w:rPr>
        <w:t>at</w:t>
      </w:r>
      <w:r>
        <w:t xml:space="preserve"> </w:t>
      </w:r>
      <w:r>
        <w:rPr>
          <w:spacing w:val="-8"/>
        </w:rPr>
        <w:t>risk through a</w:t>
      </w:r>
      <w:r>
        <w:rPr>
          <w:spacing w:val="-1"/>
        </w:rPr>
        <w:t xml:space="preserve"> </w:t>
      </w:r>
      <w:r>
        <w:rPr>
          <w:spacing w:val="-8"/>
        </w:rPr>
        <w:t>Supports Intensity Scale level</w:t>
      </w:r>
      <w:r>
        <w:t xml:space="preserve"> </w:t>
      </w:r>
      <w:r>
        <w:rPr>
          <w:spacing w:val="-8"/>
        </w:rPr>
        <w:t>of</w:t>
      </w:r>
      <w:r>
        <w:rPr>
          <w:spacing w:val="-1"/>
        </w:rPr>
        <w:t xml:space="preserve"> </w:t>
      </w:r>
      <w:r>
        <w:rPr>
          <w:spacing w:val="-8"/>
        </w:rPr>
        <w:t>5, 6, or 7.</w:t>
      </w:r>
      <w:r>
        <w:t xml:space="preserve"> </w:t>
      </w:r>
      <w:r>
        <w:rPr>
          <w:spacing w:val="-8"/>
        </w:rPr>
        <w:t>The competency area</w:t>
      </w:r>
      <w:r>
        <w:t xml:space="preserve"> </w:t>
      </w:r>
      <w:r>
        <w:rPr>
          <w:spacing w:val="-8"/>
        </w:rPr>
        <w:t xml:space="preserve">included in this </w:t>
      </w:r>
      <w:r>
        <w:rPr>
          <w:w w:val="90"/>
        </w:rPr>
        <w:t>checklist is: 1. Demonstrates proficiency in providing behavioral supports (section for DMAS P241a).</w:t>
      </w:r>
    </w:p>
    <w:p w:rsidR="0073053E" w:rsidRDefault="00000000">
      <w:pPr>
        <w:pStyle w:val="BodyText"/>
        <w:spacing w:before="200" w:line="292" w:lineRule="auto"/>
        <w:ind w:left="720" w:right="792" w:firstLine="720"/>
      </w:pPr>
      <w:r>
        <w:rPr>
          <w:w w:val="90"/>
        </w:rPr>
        <w:t xml:space="preserve">This checklist serves as documentation that proficiency has been confirmed in the required competency areas. The focus is on DSP and </w:t>
      </w:r>
      <w:r>
        <w:rPr>
          <w:spacing w:val="-6"/>
        </w:rPr>
        <w:t>supervisor ability</w:t>
      </w:r>
      <w:r>
        <w:rPr>
          <w:spacing w:val="-8"/>
        </w:rPr>
        <w:t xml:space="preserve"> </w:t>
      </w:r>
      <w:r>
        <w:rPr>
          <w:spacing w:val="-6"/>
        </w:rPr>
        <w:t>to</w:t>
      </w:r>
      <w:r>
        <w:rPr>
          <w:spacing w:val="-9"/>
        </w:rPr>
        <w:t xml:space="preserve"> </w:t>
      </w:r>
      <w:r>
        <w:rPr>
          <w:spacing w:val="-6"/>
        </w:rPr>
        <w:t>meet the</w:t>
      </w:r>
      <w:r>
        <w:rPr>
          <w:spacing w:val="-10"/>
        </w:rPr>
        <w:t xml:space="preserve"> </w:t>
      </w:r>
      <w:r>
        <w:rPr>
          <w:spacing w:val="-6"/>
        </w:rPr>
        <w:t>requirements</w:t>
      </w:r>
      <w:r>
        <w:rPr>
          <w:spacing w:val="-9"/>
        </w:rPr>
        <w:t xml:space="preserve"> </w:t>
      </w:r>
      <w:r>
        <w:rPr>
          <w:spacing w:val="-6"/>
        </w:rPr>
        <w:t>of the</w:t>
      </w:r>
      <w:r>
        <w:rPr>
          <w:spacing w:val="-2"/>
        </w:rPr>
        <w:t xml:space="preserve"> </w:t>
      </w:r>
      <w:r>
        <w:rPr>
          <w:spacing w:val="-6"/>
        </w:rPr>
        <w:t>DD waivers</w:t>
      </w:r>
      <w:r>
        <w:rPr>
          <w:spacing w:val="-9"/>
        </w:rPr>
        <w:t xml:space="preserve"> </w:t>
      </w:r>
      <w:r>
        <w:rPr>
          <w:spacing w:val="-6"/>
        </w:rPr>
        <w:t>and</w:t>
      </w:r>
      <w:r>
        <w:rPr>
          <w:spacing w:val="-8"/>
        </w:rPr>
        <w:t xml:space="preserve"> </w:t>
      </w:r>
      <w:r>
        <w:rPr>
          <w:spacing w:val="-6"/>
        </w:rPr>
        <w:t>to</w:t>
      </w:r>
      <w:r>
        <w:rPr>
          <w:spacing w:val="-9"/>
        </w:rPr>
        <w:t xml:space="preserve"> </w:t>
      </w:r>
      <w:r>
        <w:rPr>
          <w:spacing w:val="-6"/>
        </w:rPr>
        <w:t>support individuals</w:t>
      </w:r>
      <w:r>
        <w:rPr>
          <w:spacing w:val="-9"/>
        </w:rPr>
        <w:t xml:space="preserve"> </w:t>
      </w:r>
      <w:r>
        <w:rPr>
          <w:spacing w:val="-6"/>
        </w:rPr>
        <w:t>to</w:t>
      </w:r>
      <w:r>
        <w:rPr>
          <w:spacing w:val="-9"/>
        </w:rPr>
        <w:t xml:space="preserve"> </w:t>
      </w:r>
      <w:r>
        <w:rPr>
          <w:spacing w:val="-6"/>
        </w:rPr>
        <w:t>have</w:t>
      </w:r>
      <w:r>
        <w:rPr>
          <w:spacing w:val="-10"/>
        </w:rPr>
        <w:t xml:space="preserve"> </w:t>
      </w:r>
      <w:r>
        <w:rPr>
          <w:spacing w:val="-6"/>
        </w:rPr>
        <w:t>a life</w:t>
      </w:r>
      <w:r>
        <w:rPr>
          <w:spacing w:val="-10"/>
        </w:rPr>
        <w:t xml:space="preserve"> </w:t>
      </w:r>
      <w:r>
        <w:rPr>
          <w:spacing w:val="-6"/>
        </w:rPr>
        <w:t>that</w:t>
      </w:r>
      <w:r>
        <w:rPr>
          <w:spacing w:val="-12"/>
        </w:rPr>
        <w:t xml:space="preserve"> </w:t>
      </w:r>
      <w:r>
        <w:rPr>
          <w:spacing w:val="-6"/>
        </w:rPr>
        <w:t>includes</w:t>
      </w:r>
      <w:r>
        <w:rPr>
          <w:spacing w:val="-9"/>
        </w:rPr>
        <w:t xml:space="preserve"> </w:t>
      </w:r>
      <w:r>
        <w:rPr>
          <w:spacing w:val="-6"/>
        </w:rPr>
        <w:t>what’s</w:t>
      </w:r>
      <w:r>
        <w:rPr>
          <w:spacing w:val="-9"/>
        </w:rPr>
        <w:t xml:space="preserve"> </w:t>
      </w:r>
      <w:r>
        <w:rPr>
          <w:spacing w:val="-6"/>
        </w:rPr>
        <w:t>important TO</w:t>
      </w:r>
      <w:r>
        <w:rPr>
          <w:spacing w:val="-8"/>
        </w:rPr>
        <w:t xml:space="preserve"> </w:t>
      </w:r>
      <w:r>
        <w:rPr>
          <w:spacing w:val="-6"/>
        </w:rPr>
        <w:t>each</w:t>
      </w:r>
      <w:r>
        <w:rPr>
          <w:spacing w:val="-8"/>
        </w:rPr>
        <w:t xml:space="preserve"> </w:t>
      </w:r>
      <w:r>
        <w:rPr>
          <w:spacing w:val="-6"/>
        </w:rPr>
        <w:t xml:space="preserve">person </w:t>
      </w:r>
      <w:r>
        <w:rPr>
          <w:w w:val="90"/>
        </w:rPr>
        <w:t>based on his or her own desires and what’s important FOR each person in terms of health, safety and value in the community.</w:t>
      </w:r>
      <w:r>
        <w:t xml:space="preserve"> </w:t>
      </w:r>
      <w:r>
        <w:rPr>
          <w:b/>
          <w:w w:val="90"/>
        </w:rPr>
        <w:t xml:space="preserve">Direct Support </w:t>
      </w:r>
      <w:r>
        <w:rPr>
          <w:b/>
          <w:spacing w:val="-6"/>
        </w:rPr>
        <w:t>Professional</w:t>
      </w:r>
      <w:r>
        <w:rPr>
          <w:b/>
          <w:spacing w:val="-9"/>
        </w:rPr>
        <w:t xml:space="preserve"> </w:t>
      </w:r>
      <w:r>
        <w:rPr>
          <w:spacing w:val="-6"/>
        </w:rPr>
        <w:t>refers</w:t>
      </w:r>
      <w:r>
        <w:rPr>
          <w:spacing w:val="-10"/>
        </w:rPr>
        <w:t xml:space="preserve"> </w:t>
      </w:r>
      <w:r>
        <w:rPr>
          <w:spacing w:val="-6"/>
        </w:rPr>
        <w:t>to</w:t>
      </w:r>
      <w:r>
        <w:rPr>
          <w:spacing w:val="-10"/>
        </w:rPr>
        <w:t xml:space="preserve"> </w:t>
      </w:r>
      <w:r>
        <w:rPr>
          <w:spacing w:val="-6"/>
        </w:rPr>
        <w:t>staff</w:t>
      </w:r>
      <w:r>
        <w:rPr>
          <w:spacing w:val="-9"/>
        </w:rPr>
        <w:t xml:space="preserve"> </w:t>
      </w:r>
      <w:r>
        <w:rPr>
          <w:spacing w:val="-6"/>
        </w:rPr>
        <w:t>members</w:t>
      </w:r>
      <w:r>
        <w:rPr>
          <w:spacing w:val="-11"/>
        </w:rPr>
        <w:t xml:space="preserve"> </w:t>
      </w:r>
      <w:r>
        <w:rPr>
          <w:spacing w:val="-6"/>
        </w:rPr>
        <w:t>identified</w:t>
      </w:r>
      <w:r>
        <w:rPr>
          <w:spacing w:val="-10"/>
        </w:rPr>
        <w:t xml:space="preserve"> </w:t>
      </w:r>
      <w:r>
        <w:rPr>
          <w:spacing w:val="-6"/>
        </w:rPr>
        <w:t>by</w:t>
      </w:r>
      <w:r>
        <w:rPr>
          <w:spacing w:val="-10"/>
        </w:rPr>
        <w:t xml:space="preserve"> </w:t>
      </w:r>
      <w:r>
        <w:rPr>
          <w:spacing w:val="-6"/>
        </w:rPr>
        <w:t>the</w:t>
      </w:r>
      <w:r>
        <w:rPr>
          <w:spacing w:val="-12"/>
        </w:rPr>
        <w:t xml:space="preserve"> </w:t>
      </w:r>
      <w:r>
        <w:rPr>
          <w:spacing w:val="-6"/>
        </w:rPr>
        <w:t>provider</w:t>
      </w:r>
      <w:r>
        <w:rPr>
          <w:spacing w:val="-9"/>
        </w:rPr>
        <w:t xml:space="preserve"> </w:t>
      </w:r>
      <w:r>
        <w:rPr>
          <w:spacing w:val="-6"/>
        </w:rPr>
        <w:t>as</w:t>
      </w:r>
      <w:r>
        <w:rPr>
          <w:spacing w:val="-11"/>
        </w:rPr>
        <w:t xml:space="preserve"> </w:t>
      </w:r>
      <w:r>
        <w:rPr>
          <w:spacing w:val="-6"/>
        </w:rPr>
        <w:t>having</w:t>
      </w:r>
      <w:r>
        <w:rPr>
          <w:spacing w:val="-8"/>
        </w:rPr>
        <w:t xml:space="preserve"> </w:t>
      </w:r>
      <w:r>
        <w:rPr>
          <w:spacing w:val="-6"/>
        </w:rPr>
        <w:t>the</w:t>
      </w:r>
      <w:r>
        <w:rPr>
          <w:spacing w:val="-12"/>
        </w:rPr>
        <w:t xml:space="preserve"> </w:t>
      </w:r>
      <w:r>
        <w:rPr>
          <w:spacing w:val="-6"/>
        </w:rPr>
        <w:t>primary</w:t>
      </w:r>
      <w:r>
        <w:rPr>
          <w:spacing w:val="-10"/>
        </w:rPr>
        <w:t xml:space="preserve"> </w:t>
      </w:r>
      <w:r>
        <w:rPr>
          <w:spacing w:val="-6"/>
        </w:rPr>
        <w:t>role</w:t>
      </w:r>
      <w:r>
        <w:rPr>
          <w:spacing w:val="-12"/>
        </w:rPr>
        <w:t xml:space="preserve"> </w:t>
      </w:r>
      <w:r>
        <w:rPr>
          <w:spacing w:val="-6"/>
        </w:rPr>
        <w:t>of</w:t>
      </w:r>
      <w:r>
        <w:rPr>
          <w:spacing w:val="-9"/>
        </w:rPr>
        <w:t xml:space="preserve"> </w:t>
      </w:r>
      <w:r>
        <w:rPr>
          <w:spacing w:val="-6"/>
        </w:rPr>
        <w:t>assisting</w:t>
      </w:r>
      <w:r>
        <w:rPr>
          <w:spacing w:val="-8"/>
        </w:rPr>
        <w:t xml:space="preserve"> </w:t>
      </w:r>
      <w:r>
        <w:rPr>
          <w:spacing w:val="-6"/>
        </w:rPr>
        <w:t>an</w:t>
      </w:r>
      <w:r>
        <w:rPr>
          <w:spacing w:val="-10"/>
        </w:rPr>
        <w:t xml:space="preserve"> </w:t>
      </w:r>
      <w:r>
        <w:rPr>
          <w:spacing w:val="-6"/>
        </w:rPr>
        <w:t>individual</w:t>
      </w:r>
      <w:r>
        <w:rPr>
          <w:spacing w:val="-9"/>
        </w:rPr>
        <w:t xml:space="preserve"> </w:t>
      </w:r>
      <w:r>
        <w:rPr>
          <w:spacing w:val="-6"/>
        </w:rPr>
        <w:t>on</w:t>
      </w:r>
      <w:r>
        <w:rPr>
          <w:spacing w:val="-10"/>
        </w:rPr>
        <w:t xml:space="preserve"> </w:t>
      </w:r>
      <w:r>
        <w:rPr>
          <w:spacing w:val="-6"/>
        </w:rPr>
        <w:t>a</w:t>
      </w:r>
      <w:r>
        <w:rPr>
          <w:spacing w:val="-9"/>
        </w:rPr>
        <w:t xml:space="preserve"> </w:t>
      </w:r>
      <w:r>
        <w:rPr>
          <w:spacing w:val="-6"/>
        </w:rPr>
        <w:t>day-to-day</w:t>
      </w:r>
      <w:r>
        <w:rPr>
          <w:spacing w:val="-10"/>
        </w:rPr>
        <w:t xml:space="preserve"> </w:t>
      </w:r>
      <w:r>
        <w:rPr>
          <w:spacing w:val="-6"/>
        </w:rPr>
        <w:t>basis</w:t>
      </w:r>
      <w:r>
        <w:rPr>
          <w:spacing w:val="-11"/>
        </w:rPr>
        <w:t xml:space="preserve"> </w:t>
      </w:r>
      <w:r>
        <w:rPr>
          <w:spacing w:val="-6"/>
        </w:rPr>
        <w:t>with</w:t>
      </w:r>
      <w:r>
        <w:rPr>
          <w:spacing w:val="-10"/>
        </w:rPr>
        <w:t xml:space="preserve"> </w:t>
      </w:r>
      <w:r>
        <w:rPr>
          <w:spacing w:val="-6"/>
        </w:rPr>
        <w:t xml:space="preserve">routine </w:t>
      </w:r>
      <w:r>
        <w:rPr>
          <w:w w:val="90"/>
        </w:rPr>
        <w:t>personal care needs, social support, and physical assistance in a wide range of daily living</w:t>
      </w:r>
      <w:r>
        <w:t xml:space="preserve"> </w:t>
      </w:r>
      <w:r>
        <w:rPr>
          <w:w w:val="90"/>
        </w:rPr>
        <w:t>activities so that the individual can lead a self</w:t>
      </w:r>
      <w:r>
        <w:rPr>
          <w:spacing w:val="-23"/>
          <w:w w:val="90"/>
        </w:rPr>
        <w:t xml:space="preserve"> </w:t>
      </w:r>
      <w:r>
        <w:rPr>
          <w:w w:val="90"/>
        </w:rPr>
        <w:t>-directed life in</w:t>
      </w:r>
      <w:r>
        <w:rPr>
          <w:spacing w:val="40"/>
        </w:rPr>
        <w:t xml:space="preserve"> </w:t>
      </w:r>
      <w:r>
        <w:rPr>
          <w:spacing w:val="-6"/>
        </w:rPr>
        <w:t>his</w:t>
      </w:r>
      <w:r>
        <w:rPr>
          <w:spacing w:val="-11"/>
        </w:rPr>
        <w:t xml:space="preserve"> </w:t>
      </w:r>
      <w:r>
        <w:rPr>
          <w:spacing w:val="-6"/>
        </w:rPr>
        <w:t>own</w:t>
      </w:r>
      <w:r>
        <w:rPr>
          <w:spacing w:val="-10"/>
        </w:rPr>
        <w:t xml:space="preserve"> </w:t>
      </w:r>
      <w:r>
        <w:rPr>
          <w:spacing w:val="-6"/>
        </w:rPr>
        <w:t>community.</w:t>
      </w:r>
      <w:r>
        <w:rPr>
          <w:spacing w:val="-9"/>
        </w:rPr>
        <w:t xml:space="preserve"> </w:t>
      </w:r>
      <w:r>
        <w:rPr>
          <w:spacing w:val="-6"/>
        </w:rPr>
        <w:t>The</w:t>
      </w:r>
      <w:r>
        <w:rPr>
          <w:spacing w:val="-12"/>
        </w:rPr>
        <w:t xml:space="preserve"> </w:t>
      </w:r>
      <w:r>
        <w:rPr>
          <w:spacing w:val="-6"/>
        </w:rPr>
        <w:t>initial</w:t>
      </w:r>
      <w:r>
        <w:rPr>
          <w:spacing w:val="-9"/>
        </w:rPr>
        <w:t xml:space="preserve"> </w:t>
      </w:r>
      <w:r>
        <w:rPr>
          <w:spacing w:val="-6"/>
        </w:rPr>
        <w:t>and</w:t>
      </w:r>
      <w:r>
        <w:rPr>
          <w:spacing w:val="-10"/>
        </w:rPr>
        <w:t xml:space="preserve"> </w:t>
      </w:r>
      <w:r>
        <w:rPr>
          <w:spacing w:val="-6"/>
        </w:rPr>
        <w:t>ongoing</w:t>
      </w:r>
      <w:r>
        <w:rPr>
          <w:spacing w:val="-8"/>
        </w:rPr>
        <w:t xml:space="preserve"> </w:t>
      </w:r>
      <w:r>
        <w:rPr>
          <w:spacing w:val="-6"/>
        </w:rPr>
        <w:t>completion</w:t>
      </w:r>
      <w:r>
        <w:rPr>
          <w:spacing w:val="-10"/>
        </w:rPr>
        <w:t xml:space="preserve"> </w:t>
      </w:r>
      <w:r>
        <w:rPr>
          <w:spacing w:val="-6"/>
        </w:rPr>
        <w:t>of</w:t>
      </w:r>
      <w:r>
        <w:rPr>
          <w:spacing w:val="-9"/>
        </w:rPr>
        <w:t xml:space="preserve"> </w:t>
      </w:r>
      <w:r>
        <w:rPr>
          <w:spacing w:val="-6"/>
        </w:rPr>
        <w:t>this</w:t>
      </w:r>
      <w:r>
        <w:rPr>
          <w:spacing w:val="-11"/>
        </w:rPr>
        <w:t xml:space="preserve"> </w:t>
      </w:r>
      <w:r>
        <w:rPr>
          <w:spacing w:val="-6"/>
        </w:rPr>
        <w:t>checklist</w:t>
      </w:r>
      <w:r>
        <w:rPr>
          <w:spacing w:val="-8"/>
        </w:rPr>
        <w:t xml:space="preserve"> </w:t>
      </w:r>
      <w:r>
        <w:rPr>
          <w:spacing w:val="-6"/>
        </w:rPr>
        <w:t>is</w:t>
      </w:r>
      <w:r>
        <w:rPr>
          <w:spacing w:val="-11"/>
        </w:rPr>
        <w:t xml:space="preserve"> </w:t>
      </w:r>
      <w:r>
        <w:rPr>
          <w:spacing w:val="-6"/>
        </w:rPr>
        <w:t>the</w:t>
      </w:r>
      <w:r>
        <w:rPr>
          <w:spacing w:val="-12"/>
        </w:rPr>
        <w:t xml:space="preserve"> </w:t>
      </w:r>
      <w:r>
        <w:rPr>
          <w:spacing w:val="-6"/>
        </w:rPr>
        <w:t>responsibility</w:t>
      </w:r>
      <w:r>
        <w:rPr>
          <w:spacing w:val="-10"/>
        </w:rPr>
        <w:t xml:space="preserve"> </w:t>
      </w:r>
      <w:r>
        <w:rPr>
          <w:spacing w:val="-6"/>
        </w:rPr>
        <w:t>of</w:t>
      </w:r>
      <w:r>
        <w:rPr>
          <w:spacing w:val="-9"/>
        </w:rPr>
        <w:t xml:space="preserve"> </w:t>
      </w:r>
      <w:r>
        <w:rPr>
          <w:spacing w:val="-6"/>
        </w:rPr>
        <w:t>direct</w:t>
      </w:r>
      <w:r>
        <w:rPr>
          <w:spacing w:val="-9"/>
        </w:rPr>
        <w:t xml:space="preserve"> </w:t>
      </w:r>
      <w:r>
        <w:rPr>
          <w:spacing w:val="-6"/>
        </w:rPr>
        <w:t>supervisors</w:t>
      </w:r>
      <w:r>
        <w:rPr>
          <w:spacing w:val="-8"/>
        </w:rPr>
        <w:t xml:space="preserve"> </w:t>
      </w:r>
      <w:r>
        <w:rPr>
          <w:spacing w:val="-6"/>
        </w:rPr>
        <w:t>who</w:t>
      </w:r>
      <w:r>
        <w:rPr>
          <w:spacing w:val="-11"/>
        </w:rPr>
        <w:t xml:space="preserve"> </w:t>
      </w:r>
      <w:r>
        <w:rPr>
          <w:spacing w:val="-6"/>
        </w:rPr>
        <w:t>oversee</w:t>
      </w:r>
      <w:r>
        <w:rPr>
          <w:spacing w:val="-12"/>
        </w:rPr>
        <w:t xml:space="preserve"> </w:t>
      </w:r>
      <w:r>
        <w:rPr>
          <w:spacing w:val="-6"/>
        </w:rPr>
        <w:t>the</w:t>
      </w:r>
      <w:r>
        <w:rPr>
          <w:spacing w:val="-12"/>
        </w:rPr>
        <w:t xml:space="preserve"> </w:t>
      </w:r>
      <w:r>
        <w:rPr>
          <w:spacing w:val="-6"/>
        </w:rPr>
        <w:t>work</w:t>
      </w:r>
      <w:r>
        <w:rPr>
          <w:spacing w:val="-10"/>
        </w:rPr>
        <w:t xml:space="preserve"> </w:t>
      </w:r>
      <w:r>
        <w:rPr>
          <w:spacing w:val="-6"/>
        </w:rPr>
        <w:t>of</w:t>
      </w:r>
      <w:r>
        <w:rPr>
          <w:spacing w:val="-9"/>
        </w:rPr>
        <w:t xml:space="preserve"> </w:t>
      </w:r>
      <w:r>
        <w:rPr>
          <w:spacing w:val="-6"/>
        </w:rPr>
        <w:t xml:space="preserve">DSPs </w:t>
      </w:r>
      <w:r>
        <w:rPr>
          <w:w w:val="90"/>
        </w:rPr>
        <w:t>providing</w:t>
      </w:r>
      <w:r>
        <w:t xml:space="preserve"> </w:t>
      </w:r>
      <w:r>
        <w:rPr>
          <w:w w:val="90"/>
        </w:rPr>
        <w:t>support</w:t>
      </w:r>
      <w:r>
        <w:t xml:space="preserve"> </w:t>
      </w:r>
      <w:r>
        <w:rPr>
          <w:w w:val="90"/>
        </w:rPr>
        <w:t>under</w:t>
      </w:r>
      <w:r>
        <w:t xml:space="preserve"> </w:t>
      </w:r>
      <w:r>
        <w:rPr>
          <w:w w:val="90"/>
        </w:rPr>
        <w:t>any of</w:t>
      </w:r>
      <w:r>
        <w:t xml:space="preserve"> </w:t>
      </w:r>
      <w:r>
        <w:rPr>
          <w:w w:val="90"/>
        </w:rPr>
        <w:t>Virginia’s</w:t>
      </w:r>
      <w:r>
        <w:t xml:space="preserve"> </w:t>
      </w:r>
      <w:r>
        <w:rPr>
          <w:w w:val="90"/>
        </w:rPr>
        <w:t>DD</w:t>
      </w:r>
      <w:r>
        <w:t xml:space="preserve"> </w:t>
      </w:r>
      <w:r>
        <w:rPr>
          <w:w w:val="90"/>
        </w:rPr>
        <w:t>waivers.</w:t>
      </w:r>
      <w:r>
        <w:rPr>
          <w:spacing w:val="77"/>
        </w:rPr>
        <w:t xml:space="preserve"> </w:t>
      </w:r>
      <w:r>
        <w:rPr>
          <w:w w:val="90"/>
        </w:rPr>
        <w:t>A</w:t>
      </w:r>
      <w:r>
        <w:t xml:space="preserve"> </w:t>
      </w:r>
      <w:r>
        <w:rPr>
          <w:w w:val="90"/>
        </w:rPr>
        <w:t>supervisor’s ability to meet</w:t>
      </w:r>
      <w:r>
        <w:t xml:space="preserve"> </w:t>
      </w:r>
      <w:r>
        <w:rPr>
          <w:w w:val="90"/>
        </w:rPr>
        <w:t>the required</w:t>
      </w:r>
      <w:r>
        <w:rPr>
          <w:spacing w:val="17"/>
        </w:rPr>
        <w:t xml:space="preserve"> </w:t>
      </w:r>
      <w:r>
        <w:rPr>
          <w:w w:val="90"/>
        </w:rPr>
        <w:t>competencies is determined by the</w:t>
      </w:r>
      <w:r>
        <w:t xml:space="preserve"> </w:t>
      </w:r>
      <w:r>
        <w:rPr>
          <w:w w:val="90"/>
        </w:rPr>
        <w:t>provider’s director</w:t>
      </w:r>
      <w:r>
        <w:rPr>
          <w:spacing w:val="40"/>
        </w:rPr>
        <w:t xml:space="preserve"> </w:t>
      </w:r>
      <w:r>
        <w:rPr>
          <w:spacing w:val="-6"/>
        </w:rPr>
        <w:t>(or</w:t>
      </w:r>
      <w:r>
        <w:rPr>
          <w:spacing w:val="-8"/>
        </w:rPr>
        <w:t xml:space="preserve"> </w:t>
      </w:r>
      <w:r>
        <w:rPr>
          <w:spacing w:val="-6"/>
        </w:rPr>
        <w:t>designee),</w:t>
      </w:r>
      <w:r>
        <w:rPr>
          <w:spacing w:val="-9"/>
        </w:rPr>
        <w:t xml:space="preserve"> </w:t>
      </w:r>
      <w:r>
        <w:rPr>
          <w:spacing w:val="-6"/>
        </w:rPr>
        <w:t>as</w:t>
      </w:r>
      <w:r>
        <w:rPr>
          <w:spacing w:val="-10"/>
        </w:rPr>
        <w:t xml:space="preserve"> </w:t>
      </w:r>
      <w:r>
        <w:rPr>
          <w:spacing w:val="-6"/>
        </w:rPr>
        <w:t>well as</w:t>
      </w:r>
      <w:r>
        <w:rPr>
          <w:spacing w:val="-10"/>
        </w:rPr>
        <w:t xml:space="preserve"> </w:t>
      </w:r>
      <w:r>
        <w:rPr>
          <w:spacing w:val="-6"/>
        </w:rPr>
        <w:t>through</w:t>
      </w:r>
      <w:r>
        <w:rPr>
          <w:spacing w:val="-9"/>
        </w:rPr>
        <w:t xml:space="preserve"> </w:t>
      </w:r>
      <w:r>
        <w:rPr>
          <w:spacing w:val="-6"/>
        </w:rPr>
        <w:t>site</w:t>
      </w:r>
      <w:r>
        <w:rPr>
          <w:spacing w:val="-11"/>
        </w:rPr>
        <w:t xml:space="preserve"> </w:t>
      </w:r>
      <w:r>
        <w:rPr>
          <w:spacing w:val="-6"/>
        </w:rPr>
        <w:t>visits</w:t>
      </w:r>
      <w:r>
        <w:rPr>
          <w:spacing w:val="-10"/>
        </w:rPr>
        <w:t xml:space="preserve"> </w:t>
      </w:r>
      <w:r>
        <w:rPr>
          <w:spacing w:val="-6"/>
        </w:rPr>
        <w:t>conducted</w:t>
      </w:r>
      <w:r>
        <w:rPr>
          <w:spacing w:val="-9"/>
        </w:rPr>
        <w:t xml:space="preserve"> </w:t>
      </w:r>
      <w:r>
        <w:rPr>
          <w:spacing w:val="-6"/>
        </w:rPr>
        <w:t>during program</w:t>
      </w:r>
      <w:r>
        <w:t xml:space="preserve"> </w:t>
      </w:r>
      <w:r>
        <w:rPr>
          <w:spacing w:val="-6"/>
        </w:rPr>
        <w:t>reviews.</w:t>
      </w:r>
    </w:p>
    <w:p w:rsidR="0073053E" w:rsidRDefault="00000000">
      <w:pPr>
        <w:pStyle w:val="BodyText"/>
        <w:spacing w:before="208" w:line="254" w:lineRule="auto"/>
        <w:ind w:left="720" w:right="824" w:firstLine="720"/>
      </w:pPr>
      <w:r>
        <w:rPr>
          <w:w w:val="90"/>
        </w:rPr>
        <w:t>The columns in the checklist</w:t>
      </w:r>
      <w:r>
        <w:t xml:space="preserve"> </w:t>
      </w:r>
      <w:r>
        <w:rPr>
          <w:w w:val="90"/>
        </w:rPr>
        <w:t>serve as a location to document</w:t>
      </w:r>
      <w:r>
        <w:t xml:space="preserve"> </w:t>
      </w:r>
      <w:r>
        <w:rPr>
          <w:w w:val="90"/>
        </w:rPr>
        <w:t>the type of training</w:t>
      </w:r>
      <w:r>
        <w:t xml:space="preserve"> </w:t>
      </w:r>
      <w:r>
        <w:rPr>
          <w:w w:val="90"/>
        </w:rPr>
        <w:t>received, ability, and proficiency with each competency, skill,</w:t>
      </w:r>
      <w:r>
        <w:rPr>
          <w:spacing w:val="40"/>
        </w:rPr>
        <w:t xml:space="preserve"> </w:t>
      </w:r>
      <w:r>
        <w:rPr>
          <w:w w:val="90"/>
        </w:rPr>
        <w:t>and action. The Training</w:t>
      </w:r>
      <w:r>
        <w:t xml:space="preserve"> </w:t>
      </w:r>
      <w:r>
        <w:rPr>
          <w:w w:val="90"/>
        </w:rPr>
        <w:t>Received checkboxes are for recording</w:t>
      </w:r>
      <w:r>
        <w:t xml:space="preserve"> </w:t>
      </w:r>
      <w:r>
        <w:rPr>
          <w:w w:val="90"/>
        </w:rPr>
        <w:t>the type of</w:t>
      </w:r>
      <w:r>
        <w:t xml:space="preserve"> </w:t>
      </w:r>
      <w:r>
        <w:rPr>
          <w:w w:val="90"/>
        </w:rPr>
        <w:t>formal</w:t>
      </w:r>
      <w:r>
        <w:t xml:space="preserve"> </w:t>
      </w:r>
      <w:r>
        <w:rPr>
          <w:w w:val="90"/>
        </w:rPr>
        <w:t>and</w:t>
      </w:r>
      <w:r>
        <w:t xml:space="preserve"> </w:t>
      </w:r>
      <w:r>
        <w:rPr>
          <w:w w:val="90"/>
        </w:rPr>
        <w:t>informal</w:t>
      </w:r>
      <w:r>
        <w:t xml:space="preserve"> </w:t>
      </w:r>
      <w:r>
        <w:rPr>
          <w:w w:val="90"/>
        </w:rPr>
        <w:t>training</w:t>
      </w:r>
      <w:r>
        <w:t xml:space="preserve"> </w:t>
      </w:r>
      <w:r>
        <w:rPr>
          <w:w w:val="90"/>
        </w:rPr>
        <w:t>efforts related to the competency. Training</w:t>
      </w:r>
      <w:r>
        <w:t xml:space="preserve"> </w:t>
      </w:r>
      <w:r>
        <w:rPr>
          <w:w w:val="90"/>
        </w:rPr>
        <w:t>can</w:t>
      </w:r>
      <w:r>
        <w:rPr>
          <w:spacing w:val="40"/>
        </w:rPr>
        <w:t xml:space="preserve"> </w:t>
      </w:r>
      <w:r>
        <w:rPr>
          <w:spacing w:val="-6"/>
        </w:rPr>
        <w:t>be</w:t>
      </w:r>
      <w:r>
        <w:rPr>
          <w:spacing w:val="-12"/>
        </w:rPr>
        <w:t xml:space="preserve"> </w:t>
      </w:r>
      <w:r>
        <w:rPr>
          <w:spacing w:val="-6"/>
        </w:rPr>
        <w:t>obtained</w:t>
      </w:r>
      <w:r>
        <w:rPr>
          <w:spacing w:val="-10"/>
        </w:rPr>
        <w:t xml:space="preserve"> </w:t>
      </w:r>
      <w:r>
        <w:rPr>
          <w:spacing w:val="-6"/>
        </w:rPr>
        <w:t>in</w:t>
      </w:r>
      <w:r>
        <w:rPr>
          <w:spacing w:val="-10"/>
        </w:rPr>
        <w:t xml:space="preserve"> </w:t>
      </w:r>
      <w:r>
        <w:rPr>
          <w:spacing w:val="-6"/>
        </w:rPr>
        <w:t>a</w:t>
      </w:r>
      <w:r>
        <w:rPr>
          <w:spacing w:val="-9"/>
        </w:rPr>
        <w:t xml:space="preserve"> </w:t>
      </w:r>
      <w:r>
        <w:rPr>
          <w:spacing w:val="-6"/>
        </w:rPr>
        <w:t>1:1</w:t>
      </w:r>
      <w:r>
        <w:rPr>
          <w:spacing w:val="-14"/>
        </w:rPr>
        <w:t xml:space="preserve"> </w:t>
      </w:r>
      <w:r>
        <w:rPr>
          <w:spacing w:val="-6"/>
        </w:rPr>
        <w:t>setting,</w:t>
      </w:r>
      <w:r>
        <w:rPr>
          <w:spacing w:val="-10"/>
        </w:rPr>
        <w:t xml:space="preserve"> </w:t>
      </w:r>
      <w:r>
        <w:rPr>
          <w:spacing w:val="-6"/>
        </w:rPr>
        <w:t>through</w:t>
      </w:r>
      <w:r>
        <w:rPr>
          <w:spacing w:val="-10"/>
        </w:rPr>
        <w:t xml:space="preserve"> </w:t>
      </w:r>
      <w:r>
        <w:rPr>
          <w:spacing w:val="-6"/>
        </w:rPr>
        <w:t>group</w:t>
      </w:r>
      <w:r>
        <w:rPr>
          <w:spacing w:val="-10"/>
        </w:rPr>
        <w:t xml:space="preserve"> </w:t>
      </w:r>
      <w:r>
        <w:rPr>
          <w:spacing w:val="-6"/>
        </w:rPr>
        <w:t>training,</w:t>
      </w:r>
      <w:r>
        <w:rPr>
          <w:spacing w:val="-10"/>
        </w:rPr>
        <w:t xml:space="preserve"> </w:t>
      </w:r>
      <w:r>
        <w:rPr>
          <w:spacing w:val="-6"/>
        </w:rPr>
        <w:t>or</w:t>
      </w:r>
      <w:r>
        <w:rPr>
          <w:spacing w:val="-9"/>
        </w:rPr>
        <w:t xml:space="preserve"> </w:t>
      </w:r>
      <w:r>
        <w:rPr>
          <w:spacing w:val="-6"/>
        </w:rPr>
        <w:t>through</w:t>
      </w:r>
      <w:r>
        <w:rPr>
          <w:spacing w:val="-10"/>
        </w:rPr>
        <w:t xml:space="preserve"> </w:t>
      </w:r>
      <w:r>
        <w:rPr>
          <w:spacing w:val="-6"/>
        </w:rPr>
        <w:t>formal</w:t>
      </w:r>
      <w:r>
        <w:rPr>
          <w:spacing w:val="-9"/>
        </w:rPr>
        <w:t xml:space="preserve"> </w:t>
      </w:r>
      <w:r>
        <w:rPr>
          <w:spacing w:val="-6"/>
        </w:rPr>
        <w:t>education</w:t>
      </w:r>
      <w:r>
        <w:rPr>
          <w:spacing w:val="-10"/>
        </w:rPr>
        <w:t xml:space="preserve"> </w:t>
      </w:r>
      <w:r>
        <w:rPr>
          <w:spacing w:val="-6"/>
        </w:rPr>
        <w:t>such</w:t>
      </w:r>
      <w:r>
        <w:rPr>
          <w:spacing w:val="-8"/>
        </w:rPr>
        <w:t xml:space="preserve"> </w:t>
      </w:r>
      <w:r>
        <w:rPr>
          <w:spacing w:val="-6"/>
        </w:rPr>
        <w:t>as</w:t>
      </w:r>
      <w:r>
        <w:rPr>
          <w:spacing w:val="-11"/>
        </w:rPr>
        <w:t xml:space="preserve"> </w:t>
      </w:r>
      <w:r>
        <w:rPr>
          <w:spacing w:val="-6"/>
        </w:rPr>
        <w:t>a</w:t>
      </w:r>
      <w:r>
        <w:rPr>
          <w:spacing w:val="-9"/>
        </w:rPr>
        <w:t xml:space="preserve"> </w:t>
      </w:r>
      <w:r>
        <w:rPr>
          <w:spacing w:val="-6"/>
        </w:rPr>
        <w:t>professional</w:t>
      </w:r>
      <w:r>
        <w:rPr>
          <w:spacing w:val="-8"/>
        </w:rPr>
        <w:t xml:space="preserve"> </w:t>
      </w:r>
      <w:r>
        <w:rPr>
          <w:spacing w:val="-6"/>
        </w:rPr>
        <w:t>degree,</w:t>
      </w:r>
      <w:r>
        <w:rPr>
          <w:spacing w:val="-10"/>
        </w:rPr>
        <w:t xml:space="preserve"> </w:t>
      </w:r>
      <w:r>
        <w:rPr>
          <w:spacing w:val="-6"/>
        </w:rPr>
        <w:t>online</w:t>
      </w:r>
      <w:r>
        <w:rPr>
          <w:spacing w:val="-12"/>
        </w:rPr>
        <w:t xml:space="preserve"> </w:t>
      </w:r>
      <w:r>
        <w:rPr>
          <w:spacing w:val="-6"/>
        </w:rPr>
        <w:t>learning</w:t>
      </w:r>
      <w:r>
        <w:rPr>
          <w:spacing w:val="-9"/>
        </w:rPr>
        <w:t xml:space="preserve"> </w:t>
      </w:r>
      <w:r>
        <w:rPr>
          <w:spacing w:val="-6"/>
        </w:rPr>
        <w:t>courses,</w:t>
      </w:r>
      <w:r>
        <w:rPr>
          <w:spacing w:val="-10"/>
        </w:rPr>
        <w:t xml:space="preserve"> </w:t>
      </w:r>
      <w:r>
        <w:rPr>
          <w:spacing w:val="-6"/>
        </w:rPr>
        <w:t>or</w:t>
      </w:r>
      <w:r>
        <w:rPr>
          <w:spacing w:val="-9"/>
        </w:rPr>
        <w:t xml:space="preserve"> </w:t>
      </w:r>
      <w:r>
        <w:rPr>
          <w:spacing w:val="-6"/>
        </w:rPr>
        <w:t xml:space="preserve">college </w:t>
      </w:r>
      <w:r>
        <w:rPr>
          <w:w w:val="90"/>
        </w:rPr>
        <w:t>courses that relate to the item. Evidence of training and/or education must be maintained for each individual. The</w:t>
      </w:r>
      <w:r>
        <w:t xml:space="preserve"> </w:t>
      </w:r>
      <w:r>
        <w:rPr>
          <w:b/>
          <w:w w:val="90"/>
        </w:rPr>
        <w:t>Implemented Skills</w:t>
      </w:r>
      <w:r>
        <w:rPr>
          <w:b/>
        </w:rPr>
        <w:t xml:space="preserve"> </w:t>
      </w:r>
      <w:r>
        <w:rPr>
          <w:w w:val="90"/>
        </w:rPr>
        <w:t>column provides</w:t>
      </w:r>
      <w:r>
        <w:t xml:space="preserve"> </w:t>
      </w:r>
      <w:r>
        <w:rPr>
          <w:w w:val="90"/>
        </w:rPr>
        <w:t>space</w:t>
      </w:r>
      <w:r>
        <w:t xml:space="preserve"> </w:t>
      </w:r>
      <w:r>
        <w:rPr>
          <w:w w:val="90"/>
        </w:rPr>
        <w:t>to</w:t>
      </w:r>
      <w:r>
        <w:t xml:space="preserve"> </w:t>
      </w:r>
      <w:r>
        <w:rPr>
          <w:w w:val="90"/>
        </w:rPr>
        <w:t>indicate</w:t>
      </w:r>
      <w:r>
        <w:t xml:space="preserve"> </w:t>
      </w:r>
      <w:r>
        <w:rPr>
          <w:w w:val="90"/>
        </w:rPr>
        <w:t>staff</w:t>
      </w:r>
      <w:r>
        <w:rPr>
          <w:spacing w:val="11"/>
        </w:rPr>
        <w:t xml:space="preserve"> </w:t>
      </w:r>
      <w:r>
        <w:rPr>
          <w:w w:val="90"/>
        </w:rPr>
        <w:t>ability</w:t>
      </w:r>
      <w:r>
        <w:t xml:space="preserve"> </w:t>
      </w:r>
      <w:r>
        <w:rPr>
          <w:w w:val="90"/>
        </w:rPr>
        <w:t>based</w:t>
      </w:r>
      <w:r>
        <w:t xml:space="preserve"> </w:t>
      </w:r>
      <w:r>
        <w:rPr>
          <w:w w:val="90"/>
        </w:rPr>
        <w:t>on</w:t>
      </w:r>
      <w:r>
        <w:t xml:space="preserve"> </w:t>
      </w:r>
      <w:r>
        <w:rPr>
          <w:w w:val="90"/>
        </w:rPr>
        <w:t>the</w:t>
      </w:r>
      <w:r>
        <w:t xml:space="preserve"> </w:t>
      </w:r>
      <w:r>
        <w:rPr>
          <w:w w:val="90"/>
        </w:rPr>
        <w:t>supervisor’s</w:t>
      </w:r>
      <w:r>
        <w:t xml:space="preserve"> </w:t>
      </w:r>
      <w:r>
        <w:rPr>
          <w:w w:val="90"/>
        </w:rPr>
        <w:t>direct</w:t>
      </w:r>
      <w:r>
        <w:rPr>
          <w:spacing w:val="13"/>
        </w:rPr>
        <w:t xml:space="preserve"> </w:t>
      </w:r>
      <w:r>
        <w:rPr>
          <w:w w:val="90"/>
        </w:rPr>
        <w:t>observations</w:t>
      </w:r>
      <w:r>
        <w:t xml:space="preserve"> </w:t>
      </w:r>
      <w:r>
        <w:rPr>
          <w:w w:val="90"/>
        </w:rPr>
        <w:t>during</w:t>
      </w:r>
      <w:r>
        <w:rPr>
          <w:spacing w:val="14"/>
        </w:rPr>
        <w:t xml:space="preserve"> </w:t>
      </w:r>
      <w:r>
        <w:rPr>
          <w:w w:val="90"/>
        </w:rPr>
        <w:t>the</w:t>
      </w:r>
      <w:r>
        <w:rPr>
          <w:spacing w:val="17"/>
        </w:rPr>
        <w:t xml:space="preserve"> </w:t>
      </w:r>
      <w:proofErr w:type="gramStart"/>
      <w:r>
        <w:rPr>
          <w:w w:val="90"/>
        </w:rPr>
        <w:t>180</w:t>
      </w:r>
      <w:r>
        <w:rPr>
          <w:spacing w:val="13"/>
        </w:rPr>
        <w:t xml:space="preserve"> </w:t>
      </w:r>
      <w:r>
        <w:rPr>
          <w:w w:val="90"/>
        </w:rPr>
        <w:t>day</w:t>
      </w:r>
      <w:proofErr w:type="gramEnd"/>
      <w:r>
        <w:t xml:space="preserve"> </w:t>
      </w:r>
      <w:r>
        <w:rPr>
          <w:w w:val="90"/>
        </w:rPr>
        <w:t>period</w:t>
      </w:r>
      <w:r>
        <w:t xml:space="preserve"> </w:t>
      </w:r>
      <w:r>
        <w:rPr>
          <w:w w:val="90"/>
        </w:rPr>
        <w:t>while</w:t>
      </w:r>
      <w:r>
        <w:t xml:space="preserve"> </w:t>
      </w:r>
      <w:r>
        <w:rPr>
          <w:w w:val="90"/>
        </w:rPr>
        <w:t>identifying</w:t>
      </w:r>
      <w:r>
        <w:rPr>
          <w:spacing w:val="14"/>
        </w:rPr>
        <w:t xml:space="preserve"> </w:t>
      </w:r>
      <w:r>
        <w:rPr>
          <w:w w:val="90"/>
        </w:rPr>
        <w:t>strengths</w:t>
      </w:r>
      <w:r>
        <w:t xml:space="preserve"> </w:t>
      </w:r>
      <w:r>
        <w:rPr>
          <w:w w:val="90"/>
        </w:rPr>
        <w:t>and</w:t>
      </w:r>
      <w:r>
        <w:t xml:space="preserve"> </w:t>
      </w:r>
      <w:r>
        <w:rPr>
          <w:w w:val="90"/>
        </w:rPr>
        <w:t>needs.</w:t>
      </w:r>
      <w:r>
        <w:t xml:space="preserve"> </w:t>
      </w:r>
      <w:r>
        <w:rPr>
          <w:w w:val="90"/>
        </w:rPr>
        <w:t xml:space="preserve">DSPs </w:t>
      </w:r>
      <w:r>
        <w:rPr>
          <w:spacing w:val="-6"/>
        </w:rPr>
        <w:t>and/or</w:t>
      </w:r>
      <w:r>
        <w:rPr>
          <w:spacing w:val="-8"/>
        </w:rPr>
        <w:t xml:space="preserve"> </w:t>
      </w:r>
      <w:r>
        <w:rPr>
          <w:spacing w:val="-6"/>
        </w:rPr>
        <w:t>supervisors</w:t>
      </w:r>
      <w:r>
        <w:rPr>
          <w:spacing w:val="-10"/>
        </w:rPr>
        <w:t xml:space="preserve"> </w:t>
      </w:r>
      <w:r>
        <w:rPr>
          <w:spacing w:val="-6"/>
        </w:rPr>
        <w:t>may</w:t>
      </w:r>
      <w:r>
        <w:rPr>
          <w:spacing w:val="-9"/>
        </w:rPr>
        <w:t xml:space="preserve"> </w:t>
      </w:r>
      <w:r>
        <w:rPr>
          <w:spacing w:val="-6"/>
        </w:rPr>
        <w:t>demonstrate</w:t>
      </w:r>
      <w:r>
        <w:rPr>
          <w:spacing w:val="-11"/>
        </w:rPr>
        <w:t xml:space="preserve"> </w:t>
      </w:r>
      <w:r>
        <w:rPr>
          <w:spacing w:val="-6"/>
        </w:rPr>
        <w:t>one</w:t>
      </w:r>
      <w:r>
        <w:rPr>
          <w:spacing w:val="-11"/>
        </w:rPr>
        <w:t xml:space="preserve"> </w:t>
      </w:r>
      <w:r>
        <w:rPr>
          <w:spacing w:val="-6"/>
        </w:rPr>
        <w:t>of</w:t>
      </w:r>
      <w:r>
        <w:rPr>
          <w:spacing w:val="-7"/>
        </w:rPr>
        <w:t xml:space="preserve"> </w:t>
      </w:r>
      <w:r>
        <w:rPr>
          <w:spacing w:val="-6"/>
        </w:rPr>
        <w:t>four</w:t>
      </w:r>
      <w:r>
        <w:rPr>
          <w:spacing w:val="-8"/>
        </w:rPr>
        <w:t xml:space="preserve"> </w:t>
      </w:r>
      <w:r>
        <w:rPr>
          <w:spacing w:val="-6"/>
        </w:rPr>
        <w:t>levels</w:t>
      </w:r>
      <w:r>
        <w:rPr>
          <w:spacing w:val="-10"/>
        </w:rPr>
        <w:t xml:space="preserve"> </w:t>
      </w:r>
      <w:r>
        <w:rPr>
          <w:spacing w:val="-6"/>
        </w:rPr>
        <w:t>of</w:t>
      </w:r>
      <w:r>
        <w:rPr>
          <w:spacing w:val="-7"/>
        </w:rPr>
        <w:t xml:space="preserve"> </w:t>
      </w:r>
      <w:r>
        <w:rPr>
          <w:spacing w:val="-6"/>
        </w:rPr>
        <w:t>ability,</w:t>
      </w:r>
      <w:r>
        <w:rPr>
          <w:spacing w:val="-9"/>
        </w:rPr>
        <w:t xml:space="preserve"> </w:t>
      </w:r>
      <w:r>
        <w:rPr>
          <w:spacing w:val="-6"/>
        </w:rPr>
        <w:t>which</w:t>
      </w:r>
      <w:r>
        <w:rPr>
          <w:spacing w:val="-9"/>
        </w:rPr>
        <w:t xml:space="preserve"> </w:t>
      </w:r>
      <w:r>
        <w:rPr>
          <w:spacing w:val="-6"/>
        </w:rPr>
        <w:t>progresses</w:t>
      </w:r>
      <w:r>
        <w:rPr>
          <w:spacing w:val="-10"/>
        </w:rPr>
        <w:t xml:space="preserve"> </w:t>
      </w:r>
      <w:r>
        <w:rPr>
          <w:spacing w:val="-6"/>
        </w:rPr>
        <w:t>from</w:t>
      </w:r>
      <w:r>
        <w:rPr>
          <w:spacing w:val="-9"/>
        </w:rPr>
        <w:t xml:space="preserve"> </w:t>
      </w:r>
      <w:r>
        <w:rPr>
          <w:spacing w:val="-6"/>
        </w:rPr>
        <w:t>a</w:t>
      </w:r>
      <w:r>
        <w:rPr>
          <w:spacing w:val="-7"/>
        </w:rPr>
        <w:t xml:space="preserve"> </w:t>
      </w:r>
      <w:r>
        <w:rPr>
          <w:spacing w:val="-6"/>
        </w:rPr>
        <w:t>basic</w:t>
      </w:r>
      <w:r>
        <w:rPr>
          <w:spacing w:val="-10"/>
        </w:rPr>
        <w:t xml:space="preserve"> </w:t>
      </w:r>
      <w:r>
        <w:rPr>
          <w:spacing w:val="-6"/>
        </w:rPr>
        <w:t>understanding to</w:t>
      </w:r>
      <w:r>
        <w:rPr>
          <w:spacing w:val="-10"/>
        </w:rPr>
        <w:t xml:space="preserve"> </w:t>
      </w:r>
      <w:r>
        <w:rPr>
          <w:spacing w:val="-6"/>
        </w:rPr>
        <w:t>proficiency:</w:t>
      </w:r>
    </w:p>
    <w:p w:rsidR="0073053E" w:rsidRDefault="0073053E">
      <w:pPr>
        <w:pStyle w:val="BodyText"/>
        <w:spacing w:before="16"/>
      </w:pPr>
    </w:p>
    <w:p w:rsidR="0073053E" w:rsidRDefault="00000000">
      <w:pPr>
        <w:pStyle w:val="BodyText"/>
        <w:ind w:left="1441"/>
      </w:pPr>
      <w:r>
        <w:rPr>
          <w:b/>
          <w:w w:val="90"/>
        </w:rPr>
        <w:t>Basic</w:t>
      </w:r>
      <w:r>
        <w:rPr>
          <w:b/>
          <w:spacing w:val="-4"/>
          <w:w w:val="90"/>
        </w:rPr>
        <w:t xml:space="preserve"> </w:t>
      </w:r>
      <w:r>
        <w:rPr>
          <w:b/>
          <w:w w:val="90"/>
        </w:rPr>
        <w:t>understanding:</w:t>
      </w:r>
      <w:r>
        <w:rPr>
          <w:b/>
          <w:spacing w:val="-5"/>
        </w:rPr>
        <w:t xml:space="preserve"> </w:t>
      </w:r>
      <w:r>
        <w:rPr>
          <w:w w:val="90"/>
        </w:rPr>
        <w:t>individual</w:t>
      </w:r>
      <w:r>
        <w:rPr>
          <w:spacing w:val="-6"/>
        </w:rPr>
        <w:t xml:space="preserve"> </w:t>
      </w:r>
      <w:r>
        <w:rPr>
          <w:w w:val="90"/>
        </w:rPr>
        <w:t>is</w:t>
      </w:r>
      <w:r>
        <w:rPr>
          <w:spacing w:val="-11"/>
          <w:w w:val="90"/>
        </w:rPr>
        <w:t xml:space="preserve"> </w:t>
      </w:r>
      <w:r>
        <w:rPr>
          <w:w w:val="90"/>
        </w:rPr>
        <w:t>able</w:t>
      </w:r>
      <w:r>
        <w:rPr>
          <w:spacing w:val="-5"/>
          <w:w w:val="90"/>
        </w:rPr>
        <w:t xml:space="preserve"> </w:t>
      </w:r>
      <w:r>
        <w:rPr>
          <w:w w:val="90"/>
        </w:rPr>
        <w:t>to</w:t>
      </w:r>
      <w:r>
        <w:rPr>
          <w:spacing w:val="-4"/>
          <w:w w:val="90"/>
        </w:rPr>
        <w:t xml:space="preserve"> </w:t>
      </w:r>
      <w:r>
        <w:rPr>
          <w:w w:val="90"/>
        </w:rPr>
        <w:t>communicate</w:t>
      </w:r>
      <w:r>
        <w:rPr>
          <w:spacing w:val="-6"/>
          <w:w w:val="90"/>
        </w:rPr>
        <w:t xml:space="preserve"> </w:t>
      </w:r>
      <w:r>
        <w:rPr>
          <w:w w:val="90"/>
        </w:rPr>
        <w:t>a</w:t>
      </w:r>
      <w:r>
        <w:rPr>
          <w:spacing w:val="-1"/>
          <w:w w:val="90"/>
        </w:rPr>
        <w:t xml:space="preserve"> </w:t>
      </w:r>
      <w:r>
        <w:rPr>
          <w:w w:val="90"/>
        </w:rPr>
        <w:t>basic</w:t>
      </w:r>
      <w:r>
        <w:rPr>
          <w:spacing w:val="-4"/>
          <w:w w:val="90"/>
        </w:rPr>
        <w:t xml:space="preserve"> </w:t>
      </w:r>
      <w:r>
        <w:rPr>
          <w:w w:val="90"/>
        </w:rPr>
        <w:t>understanding</w:t>
      </w:r>
      <w:r>
        <w:rPr>
          <w:spacing w:val="-5"/>
        </w:rPr>
        <w:t xml:space="preserve"> </w:t>
      </w:r>
      <w:r>
        <w:rPr>
          <w:w w:val="90"/>
        </w:rPr>
        <w:t>of</w:t>
      </w:r>
      <w:r>
        <w:rPr>
          <w:spacing w:val="-1"/>
          <w:w w:val="90"/>
        </w:rPr>
        <w:t xml:space="preserve"> </w:t>
      </w:r>
      <w:r>
        <w:rPr>
          <w:w w:val="90"/>
        </w:rPr>
        <w:t>the</w:t>
      </w:r>
      <w:r>
        <w:rPr>
          <w:spacing w:val="-5"/>
          <w:w w:val="90"/>
        </w:rPr>
        <w:t xml:space="preserve"> </w:t>
      </w:r>
      <w:r>
        <w:rPr>
          <w:w w:val="90"/>
        </w:rPr>
        <w:t>skill</w:t>
      </w:r>
      <w:r>
        <w:rPr>
          <w:spacing w:val="-6"/>
        </w:rPr>
        <w:t xml:space="preserve"> </w:t>
      </w:r>
      <w:r>
        <w:rPr>
          <w:w w:val="90"/>
        </w:rPr>
        <w:t>or</w:t>
      </w:r>
      <w:r>
        <w:rPr>
          <w:spacing w:val="-2"/>
          <w:w w:val="90"/>
        </w:rPr>
        <w:t xml:space="preserve"> </w:t>
      </w:r>
      <w:r>
        <w:rPr>
          <w:w w:val="90"/>
        </w:rPr>
        <w:t>action;</w:t>
      </w:r>
      <w:r>
        <w:rPr>
          <w:spacing w:val="-6"/>
        </w:rPr>
        <w:t xml:space="preserve"> </w:t>
      </w:r>
      <w:r>
        <w:rPr>
          <w:w w:val="90"/>
        </w:rPr>
        <w:t>high</w:t>
      </w:r>
      <w:r>
        <w:rPr>
          <w:spacing w:val="-11"/>
          <w:w w:val="90"/>
        </w:rPr>
        <w:t xml:space="preserve"> </w:t>
      </w:r>
      <w:r>
        <w:rPr>
          <w:w w:val="90"/>
        </w:rPr>
        <w:t>level</w:t>
      </w:r>
      <w:r>
        <w:rPr>
          <w:spacing w:val="-6"/>
        </w:rPr>
        <w:t xml:space="preserve"> </w:t>
      </w:r>
      <w:r>
        <w:rPr>
          <w:w w:val="90"/>
        </w:rPr>
        <w:t>of</w:t>
      </w:r>
      <w:r>
        <w:rPr>
          <w:spacing w:val="-1"/>
          <w:w w:val="90"/>
        </w:rPr>
        <w:t xml:space="preserve"> </w:t>
      </w:r>
      <w:r>
        <w:rPr>
          <w:w w:val="90"/>
        </w:rPr>
        <w:t>supervision</w:t>
      </w:r>
      <w:r>
        <w:rPr>
          <w:spacing w:val="-3"/>
          <w:w w:val="90"/>
        </w:rPr>
        <w:t xml:space="preserve"> </w:t>
      </w:r>
      <w:r>
        <w:rPr>
          <w:spacing w:val="-2"/>
          <w:w w:val="90"/>
        </w:rPr>
        <w:t>needed</w:t>
      </w:r>
    </w:p>
    <w:p w:rsidR="0073053E" w:rsidRDefault="00000000">
      <w:pPr>
        <w:pStyle w:val="BodyText"/>
        <w:spacing w:before="18" w:line="249" w:lineRule="auto"/>
        <w:ind w:left="2521" w:right="792" w:hanging="1081"/>
      </w:pPr>
      <w:r>
        <w:rPr>
          <w:b/>
          <w:w w:val="90"/>
        </w:rPr>
        <w:t xml:space="preserve">Developing: </w:t>
      </w:r>
      <w:r>
        <w:rPr>
          <w:w w:val="90"/>
        </w:rPr>
        <w:t>individual is</w:t>
      </w:r>
      <w:r>
        <w:rPr>
          <w:spacing w:val="-3"/>
          <w:w w:val="90"/>
        </w:rPr>
        <w:t xml:space="preserve"> </w:t>
      </w:r>
      <w:r>
        <w:rPr>
          <w:w w:val="90"/>
        </w:rPr>
        <w:t>in the process of developing the ability or are showing some,</w:t>
      </w:r>
      <w:r>
        <w:t xml:space="preserve"> </w:t>
      </w:r>
      <w:r>
        <w:rPr>
          <w:w w:val="90"/>
        </w:rPr>
        <w:t xml:space="preserve">but not all aspects of the skill or action in practice; </w:t>
      </w:r>
      <w:r>
        <w:rPr>
          <w:spacing w:val="-2"/>
        </w:rPr>
        <w:t>moderate</w:t>
      </w:r>
      <w:r>
        <w:rPr>
          <w:spacing w:val="-13"/>
        </w:rPr>
        <w:t xml:space="preserve"> </w:t>
      </w:r>
      <w:r>
        <w:rPr>
          <w:spacing w:val="-2"/>
        </w:rPr>
        <w:t>level</w:t>
      </w:r>
      <w:r>
        <w:rPr>
          <w:spacing w:val="-13"/>
        </w:rPr>
        <w:t xml:space="preserve"> </w:t>
      </w:r>
      <w:r>
        <w:rPr>
          <w:spacing w:val="-2"/>
        </w:rPr>
        <w:t>of</w:t>
      </w:r>
      <w:r>
        <w:rPr>
          <w:spacing w:val="-12"/>
        </w:rPr>
        <w:t xml:space="preserve"> </w:t>
      </w:r>
      <w:r>
        <w:rPr>
          <w:spacing w:val="-2"/>
        </w:rPr>
        <w:t>supervision</w:t>
      </w:r>
      <w:r>
        <w:rPr>
          <w:spacing w:val="-13"/>
        </w:rPr>
        <w:t xml:space="preserve"> </w:t>
      </w:r>
      <w:r>
        <w:rPr>
          <w:spacing w:val="-2"/>
        </w:rPr>
        <w:t>needed</w:t>
      </w:r>
    </w:p>
    <w:p w:rsidR="0073053E" w:rsidRDefault="00000000">
      <w:pPr>
        <w:pStyle w:val="BodyText"/>
        <w:spacing w:before="9"/>
        <w:ind w:left="1441"/>
      </w:pPr>
      <w:r>
        <w:rPr>
          <w:b/>
          <w:w w:val="90"/>
        </w:rPr>
        <w:t>Competent:</w:t>
      </w:r>
      <w:r>
        <w:rPr>
          <w:b/>
          <w:spacing w:val="1"/>
        </w:rPr>
        <w:t xml:space="preserve"> </w:t>
      </w:r>
      <w:r>
        <w:rPr>
          <w:w w:val="90"/>
        </w:rPr>
        <w:t>individual</w:t>
      </w:r>
      <w:r>
        <w:rPr>
          <w:spacing w:val="11"/>
        </w:rPr>
        <w:t xml:space="preserve"> </w:t>
      </w:r>
      <w:r>
        <w:rPr>
          <w:w w:val="90"/>
        </w:rPr>
        <w:t>demonstrates</w:t>
      </w:r>
      <w:r>
        <w:rPr>
          <w:spacing w:val="5"/>
        </w:rPr>
        <w:t xml:space="preserve"> </w:t>
      </w:r>
      <w:r>
        <w:rPr>
          <w:w w:val="90"/>
        </w:rPr>
        <w:t>the</w:t>
      </w:r>
      <w:r>
        <w:rPr>
          <w:spacing w:val="4"/>
        </w:rPr>
        <w:t xml:space="preserve"> </w:t>
      </w:r>
      <w:r>
        <w:rPr>
          <w:w w:val="90"/>
        </w:rPr>
        <w:t>skill</w:t>
      </w:r>
      <w:r>
        <w:rPr>
          <w:spacing w:val="11"/>
        </w:rPr>
        <w:t xml:space="preserve"> </w:t>
      </w:r>
      <w:r>
        <w:rPr>
          <w:w w:val="90"/>
        </w:rPr>
        <w:t>or</w:t>
      </w:r>
      <w:r>
        <w:rPr>
          <w:spacing w:val="8"/>
        </w:rPr>
        <w:t xml:space="preserve"> </w:t>
      </w:r>
      <w:r>
        <w:rPr>
          <w:w w:val="90"/>
        </w:rPr>
        <w:t>actions,</w:t>
      </w:r>
      <w:r>
        <w:rPr>
          <w:spacing w:val="7"/>
        </w:rPr>
        <w:t xml:space="preserve"> </w:t>
      </w:r>
      <w:r>
        <w:rPr>
          <w:w w:val="90"/>
        </w:rPr>
        <w:t>as</w:t>
      </w:r>
      <w:r>
        <w:rPr>
          <w:spacing w:val="5"/>
        </w:rPr>
        <w:t xml:space="preserve"> </w:t>
      </w:r>
      <w:r>
        <w:rPr>
          <w:w w:val="90"/>
        </w:rPr>
        <w:t>appropriate</w:t>
      </w:r>
      <w:r>
        <w:rPr>
          <w:spacing w:val="4"/>
        </w:rPr>
        <w:t xml:space="preserve"> </w:t>
      </w:r>
      <w:r>
        <w:rPr>
          <w:w w:val="90"/>
        </w:rPr>
        <w:t>without</w:t>
      </w:r>
      <w:r>
        <w:rPr>
          <w:spacing w:val="11"/>
        </w:rPr>
        <w:t xml:space="preserve"> </w:t>
      </w:r>
      <w:r>
        <w:rPr>
          <w:w w:val="90"/>
        </w:rPr>
        <w:t>routine</w:t>
      </w:r>
      <w:r>
        <w:rPr>
          <w:spacing w:val="4"/>
        </w:rPr>
        <w:t xml:space="preserve"> </w:t>
      </w:r>
      <w:r>
        <w:rPr>
          <w:w w:val="90"/>
        </w:rPr>
        <w:t>integration;</w:t>
      </w:r>
      <w:r>
        <w:rPr>
          <w:spacing w:val="11"/>
        </w:rPr>
        <w:t xml:space="preserve"> </w:t>
      </w:r>
      <w:r>
        <w:rPr>
          <w:w w:val="90"/>
        </w:rPr>
        <w:t>low</w:t>
      </w:r>
      <w:r>
        <w:rPr>
          <w:spacing w:val="11"/>
        </w:rPr>
        <w:t xml:space="preserve"> </w:t>
      </w:r>
      <w:r>
        <w:rPr>
          <w:w w:val="90"/>
        </w:rPr>
        <w:t>level</w:t>
      </w:r>
      <w:r>
        <w:rPr>
          <w:spacing w:val="10"/>
        </w:rPr>
        <w:t xml:space="preserve"> </w:t>
      </w:r>
      <w:r>
        <w:rPr>
          <w:w w:val="90"/>
        </w:rPr>
        <w:t>of</w:t>
      </w:r>
      <w:r>
        <w:rPr>
          <w:spacing w:val="10"/>
        </w:rPr>
        <w:t xml:space="preserve"> </w:t>
      </w:r>
      <w:r>
        <w:rPr>
          <w:w w:val="90"/>
        </w:rPr>
        <w:t>supervision</w:t>
      </w:r>
      <w:r>
        <w:rPr>
          <w:spacing w:val="7"/>
        </w:rPr>
        <w:t xml:space="preserve"> </w:t>
      </w:r>
      <w:r>
        <w:rPr>
          <w:spacing w:val="-2"/>
          <w:w w:val="90"/>
        </w:rPr>
        <w:t>needed</w:t>
      </w:r>
    </w:p>
    <w:p w:rsidR="0073053E" w:rsidRDefault="0073053E">
      <w:pPr>
        <w:pStyle w:val="BodyText"/>
        <w:sectPr w:rsidR="0073053E">
          <w:headerReference w:type="default" r:id="rId7"/>
          <w:footerReference w:type="default" r:id="rId8"/>
          <w:type w:val="continuous"/>
          <w:pgSz w:w="15840" w:h="12240" w:orient="landscape"/>
          <w:pgMar w:top="1000" w:right="720" w:bottom="1200" w:left="720" w:header="762" w:footer="1012" w:gutter="0"/>
          <w:pgBorders w:offsetFrom="page">
            <w:top w:val="double" w:sz="2" w:space="24" w:color="000000"/>
            <w:left w:val="double" w:sz="2" w:space="24" w:color="000000"/>
            <w:bottom w:val="double" w:sz="2" w:space="24" w:color="000000"/>
            <w:right w:val="double" w:sz="2" w:space="24" w:color="000000"/>
          </w:pgBorders>
          <w:pgNumType w:start="1"/>
          <w:cols w:space="720"/>
        </w:sectPr>
      </w:pPr>
    </w:p>
    <w:p w:rsidR="0073053E" w:rsidRDefault="0073053E">
      <w:pPr>
        <w:pStyle w:val="BodyText"/>
        <w:spacing w:before="7"/>
      </w:pPr>
    </w:p>
    <w:p w:rsidR="0073053E" w:rsidRDefault="00000000" w:rsidP="00570654">
      <w:pPr>
        <w:pStyle w:val="BodyText"/>
        <w:spacing w:before="1" w:line="292" w:lineRule="auto"/>
        <w:ind w:right="180"/>
      </w:pPr>
      <w:r>
        <w:rPr>
          <w:w w:val="90"/>
        </w:rPr>
        <w:t xml:space="preserve">The last column </w:t>
      </w:r>
      <w:r>
        <w:rPr>
          <w:b/>
          <w:w w:val="90"/>
        </w:rPr>
        <w:t xml:space="preserve">Proficiency Determined </w:t>
      </w:r>
      <w:r>
        <w:rPr>
          <w:w w:val="90"/>
        </w:rPr>
        <w:t>is a</w:t>
      </w:r>
      <w:r>
        <w:rPr>
          <w:spacing w:val="-1"/>
          <w:w w:val="90"/>
        </w:rPr>
        <w:t xml:space="preserve"> </w:t>
      </w:r>
      <w:r>
        <w:rPr>
          <w:w w:val="90"/>
        </w:rPr>
        <w:t xml:space="preserve">location to confirm that proficiency is achieved. Staff must consistently demonstrate each related </w:t>
      </w:r>
      <w:r>
        <w:rPr>
          <w:spacing w:val="-6"/>
        </w:rPr>
        <w:t>skill and</w:t>
      </w:r>
      <w:r>
        <w:rPr>
          <w:spacing w:val="-8"/>
        </w:rPr>
        <w:t xml:space="preserve"> </w:t>
      </w:r>
      <w:r>
        <w:rPr>
          <w:spacing w:val="-6"/>
        </w:rPr>
        <w:t>action</w:t>
      </w:r>
      <w:r>
        <w:rPr>
          <w:spacing w:val="-8"/>
        </w:rPr>
        <w:t xml:space="preserve"> </w:t>
      </w:r>
      <w:r>
        <w:rPr>
          <w:spacing w:val="-6"/>
        </w:rPr>
        <w:t>to</w:t>
      </w:r>
      <w:r>
        <w:rPr>
          <w:spacing w:val="-9"/>
        </w:rPr>
        <w:t xml:space="preserve"> </w:t>
      </w:r>
      <w:r>
        <w:rPr>
          <w:spacing w:val="-6"/>
        </w:rPr>
        <w:t>establish</w:t>
      </w:r>
      <w:r>
        <w:rPr>
          <w:spacing w:val="-8"/>
        </w:rPr>
        <w:t xml:space="preserve"> </w:t>
      </w:r>
      <w:r>
        <w:rPr>
          <w:spacing w:val="-6"/>
        </w:rPr>
        <w:t>that proficiency</w:t>
      </w:r>
      <w:r>
        <w:rPr>
          <w:spacing w:val="-8"/>
        </w:rPr>
        <w:t xml:space="preserve"> </w:t>
      </w:r>
      <w:r>
        <w:rPr>
          <w:spacing w:val="-6"/>
        </w:rPr>
        <w:t>is</w:t>
      </w:r>
      <w:r>
        <w:rPr>
          <w:spacing w:val="-9"/>
        </w:rPr>
        <w:t xml:space="preserve"> </w:t>
      </w:r>
      <w:r>
        <w:rPr>
          <w:spacing w:val="-6"/>
        </w:rPr>
        <w:t>present.</w:t>
      </w:r>
      <w:r>
        <w:rPr>
          <w:spacing w:val="-9"/>
        </w:rPr>
        <w:t xml:space="preserve"> </w:t>
      </w:r>
      <w:r>
        <w:rPr>
          <w:spacing w:val="-6"/>
        </w:rPr>
        <w:t>All skills</w:t>
      </w:r>
      <w:r>
        <w:rPr>
          <w:spacing w:val="-9"/>
        </w:rPr>
        <w:t xml:space="preserve"> </w:t>
      </w:r>
      <w:r>
        <w:rPr>
          <w:spacing w:val="-6"/>
        </w:rPr>
        <w:t>and</w:t>
      </w:r>
      <w:r>
        <w:rPr>
          <w:spacing w:val="-8"/>
        </w:rPr>
        <w:t xml:space="preserve"> </w:t>
      </w:r>
      <w:r>
        <w:rPr>
          <w:spacing w:val="-6"/>
        </w:rPr>
        <w:t>actions</w:t>
      </w:r>
      <w:r>
        <w:rPr>
          <w:spacing w:val="-9"/>
        </w:rPr>
        <w:t xml:space="preserve"> </w:t>
      </w:r>
      <w:r>
        <w:rPr>
          <w:spacing w:val="-6"/>
        </w:rPr>
        <w:t>must be</w:t>
      </w:r>
      <w:r>
        <w:rPr>
          <w:spacing w:val="-10"/>
        </w:rPr>
        <w:t xml:space="preserve"> </w:t>
      </w:r>
      <w:r>
        <w:rPr>
          <w:spacing w:val="-6"/>
        </w:rPr>
        <w:t>confirmed</w:t>
      </w:r>
      <w:r>
        <w:rPr>
          <w:spacing w:val="-8"/>
        </w:rPr>
        <w:t xml:space="preserve"> </w:t>
      </w:r>
      <w:r>
        <w:rPr>
          <w:spacing w:val="-6"/>
        </w:rPr>
        <w:t>as</w:t>
      </w:r>
      <w:r>
        <w:rPr>
          <w:spacing w:val="-9"/>
        </w:rPr>
        <w:t xml:space="preserve"> </w:t>
      </w:r>
      <w:r>
        <w:rPr>
          <w:spacing w:val="-6"/>
        </w:rPr>
        <w:t>“proficient”</w:t>
      </w:r>
      <w:r>
        <w:rPr>
          <w:spacing w:val="-8"/>
        </w:rPr>
        <w:t xml:space="preserve"> </w:t>
      </w:r>
      <w:r>
        <w:rPr>
          <w:spacing w:val="-6"/>
        </w:rPr>
        <w:t>to</w:t>
      </w:r>
      <w:r>
        <w:rPr>
          <w:spacing w:val="-9"/>
        </w:rPr>
        <w:t xml:space="preserve"> </w:t>
      </w:r>
      <w:r>
        <w:rPr>
          <w:spacing w:val="-6"/>
        </w:rPr>
        <w:t>establish</w:t>
      </w:r>
      <w:r>
        <w:rPr>
          <w:spacing w:val="-8"/>
        </w:rPr>
        <w:t xml:space="preserve"> </w:t>
      </w:r>
      <w:r>
        <w:rPr>
          <w:spacing w:val="-6"/>
        </w:rPr>
        <w:t>an</w:t>
      </w:r>
      <w:r>
        <w:rPr>
          <w:spacing w:val="-8"/>
        </w:rPr>
        <w:t xml:space="preserve"> </w:t>
      </w:r>
      <w:r>
        <w:rPr>
          <w:spacing w:val="-6"/>
        </w:rPr>
        <w:t xml:space="preserve">understanding and </w:t>
      </w:r>
      <w:r>
        <w:rPr>
          <w:w w:val="90"/>
        </w:rPr>
        <w:t>demonstration of</w:t>
      </w:r>
      <w:r>
        <w:t xml:space="preserve"> </w:t>
      </w:r>
      <w:r>
        <w:rPr>
          <w:w w:val="90"/>
        </w:rPr>
        <w:t>the competencies necessary to support</w:t>
      </w:r>
      <w:r>
        <w:t xml:space="preserve"> </w:t>
      </w:r>
      <w:r>
        <w:rPr>
          <w:w w:val="90"/>
        </w:rPr>
        <w:t>individuals with developmental</w:t>
      </w:r>
      <w:r>
        <w:t xml:space="preserve"> </w:t>
      </w:r>
      <w:r>
        <w:rPr>
          <w:w w:val="90"/>
        </w:rPr>
        <w:t>disabilities under the DD</w:t>
      </w:r>
      <w:r>
        <w:t xml:space="preserve"> </w:t>
      </w:r>
      <w:r>
        <w:rPr>
          <w:w w:val="90"/>
        </w:rPr>
        <w:t>Waivers. By the end of</w:t>
      </w:r>
      <w:r>
        <w:t xml:space="preserve"> </w:t>
      </w:r>
      <w:r>
        <w:rPr>
          <w:w w:val="90"/>
        </w:rPr>
        <w:t xml:space="preserve">the </w:t>
      </w:r>
      <w:proofErr w:type="gramStart"/>
      <w:r>
        <w:rPr>
          <w:w w:val="90"/>
        </w:rPr>
        <w:t>180</w:t>
      </w:r>
      <w:r>
        <w:t xml:space="preserve"> </w:t>
      </w:r>
      <w:r>
        <w:rPr>
          <w:w w:val="90"/>
        </w:rPr>
        <w:t>day</w:t>
      </w:r>
      <w:proofErr w:type="gramEnd"/>
      <w:r>
        <w:rPr>
          <w:spacing w:val="40"/>
        </w:rPr>
        <w:t xml:space="preserve"> </w:t>
      </w:r>
      <w:r>
        <w:rPr>
          <w:w w:val="90"/>
        </w:rPr>
        <w:t>evaluation</w:t>
      </w:r>
      <w:r>
        <w:t xml:space="preserve"> </w:t>
      </w:r>
      <w:r>
        <w:rPr>
          <w:w w:val="90"/>
        </w:rPr>
        <w:t>period,</w:t>
      </w:r>
      <w:r>
        <w:t xml:space="preserve"> </w:t>
      </w:r>
      <w:r>
        <w:rPr>
          <w:w w:val="90"/>
        </w:rPr>
        <w:t>individuals</w:t>
      </w:r>
      <w:r>
        <w:t xml:space="preserve"> </w:t>
      </w:r>
      <w:r>
        <w:rPr>
          <w:w w:val="90"/>
        </w:rPr>
        <w:t>must</w:t>
      </w:r>
      <w:r>
        <w:t xml:space="preserve"> </w:t>
      </w:r>
      <w:r>
        <w:rPr>
          <w:w w:val="90"/>
        </w:rPr>
        <w:t>demonstrate all</w:t>
      </w:r>
      <w:r>
        <w:t xml:space="preserve"> </w:t>
      </w:r>
      <w:r>
        <w:rPr>
          <w:w w:val="90"/>
        </w:rPr>
        <w:t>skills</w:t>
      </w:r>
      <w:r>
        <w:t xml:space="preserve"> </w:t>
      </w:r>
      <w:r>
        <w:rPr>
          <w:w w:val="90"/>
        </w:rPr>
        <w:t>and</w:t>
      </w:r>
      <w:r>
        <w:t xml:space="preserve"> </w:t>
      </w:r>
      <w:r>
        <w:rPr>
          <w:w w:val="90"/>
        </w:rPr>
        <w:t>actions</w:t>
      </w:r>
      <w:r>
        <w:t xml:space="preserve"> </w:t>
      </w:r>
      <w:r>
        <w:rPr>
          <w:w w:val="90"/>
        </w:rPr>
        <w:t>under</w:t>
      </w:r>
      <w:r>
        <w:t xml:space="preserve"> </w:t>
      </w:r>
      <w:r>
        <w:rPr>
          <w:w w:val="90"/>
        </w:rPr>
        <w:t>each</w:t>
      </w:r>
      <w:r>
        <w:t xml:space="preserve"> </w:t>
      </w:r>
      <w:r>
        <w:rPr>
          <w:w w:val="90"/>
        </w:rPr>
        <w:t>competency,</w:t>
      </w:r>
      <w:r>
        <w:t xml:space="preserve"> </w:t>
      </w:r>
      <w:r>
        <w:rPr>
          <w:w w:val="90"/>
        </w:rPr>
        <w:t>which</w:t>
      </w:r>
      <w:r>
        <w:t xml:space="preserve"> </w:t>
      </w:r>
      <w:r>
        <w:rPr>
          <w:w w:val="90"/>
        </w:rPr>
        <w:t>is</w:t>
      </w:r>
      <w:r>
        <w:t xml:space="preserve"> </w:t>
      </w:r>
      <w:r>
        <w:rPr>
          <w:w w:val="90"/>
        </w:rPr>
        <w:t>confirmed</w:t>
      </w:r>
      <w:r>
        <w:t xml:space="preserve"> </w:t>
      </w:r>
      <w:r>
        <w:rPr>
          <w:w w:val="90"/>
        </w:rPr>
        <w:t>by</w:t>
      </w:r>
      <w:r>
        <w:t xml:space="preserve"> </w:t>
      </w:r>
      <w:r>
        <w:rPr>
          <w:w w:val="90"/>
        </w:rPr>
        <w:t>checkmarks</w:t>
      </w:r>
      <w:r>
        <w:t xml:space="preserve"> </w:t>
      </w:r>
      <w:r>
        <w:rPr>
          <w:w w:val="90"/>
        </w:rPr>
        <w:t>in</w:t>
      </w:r>
      <w:r>
        <w:t xml:space="preserve"> </w:t>
      </w:r>
      <w:r>
        <w:rPr>
          <w:w w:val="90"/>
        </w:rPr>
        <w:t>the last</w:t>
      </w:r>
      <w:r>
        <w:t xml:space="preserve"> </w:t>
      </w:r>
      <w:r>
        <w:rPr>
          <w:w w:val="90"/>
        </w:rPr>
        <w:t>column.</w:t>
      </w:r>
    </w:p>
    <w:p w:rsidR="0073053E" w:rsidRDefault="00000000" w:rsidP="00570654">
      <w:pPr>
        <w:pStyle w:val="BodyText"/>
        <w:spacing w:before="2"/>
        <w:ind w:right="180"/>
      </w:pPr>
      <w:r>
        <w:rPr>
          <w:w w:val="90"/>
        </w:rPr>
        <w:t>The</w:t>
      </w:r>
      <w:r>
        <w:rPr>
          <w:spacing w:val="-2"/>
        </w:rPr>
        <w:t xml:space="preserve"> </w:t>
      </w:r>
      <w:r>
        <w:rPr>
          <w:w w:val="90"/>
        </w:rPr>
        <w:t>competency</w:t>
      </w:r>
      <w:r>
        <w:rPr>
          <w:spacing w:val="1"/>
        </w:rPr>
        <w:t xml:space="preserve"> </w:t>
      </w:r>
      <w:r>
        <w:rPr>
          <w:w w:val="90"/>
        </w:rPr>
        <w:t>is</w:t>
      </w:r>
      <w:r>
        <w:rPr>
          <w:spacing w:val="-1"/>
        </w:rPr>
        <w:t xml:space="preserve"> </w:t>
      </w:r>
      <w:r>
        <w:rPr>
          <w:w w:val="90"/>
        </w:rPr>
        <w:t>then</w:t>
      </w:r>
      <w:r>
        <w:rPr>
          <w:spacing w:val="1"/>
        </w:rPr>
        <w:t xml:space="preserve"> </w:t>
      </w:r>
      <w:r>
        <w:rPr>
          <w:w w:val="90"/>
        </w:rPr>
        <w:t>considered</w:t>
      </w:r>
      <w:r>
        <w:t xml:space="preserve"> </w:t>
      </w:r>
      <w:r>
        <w:rPr>
          <w:w w:val="90"/>
        </w:rPr>
        <w:t>met</w:t>
      </w:r>
      <w:r>
        <w:rPr>
          <w:spacing w:val="5"/>
        </w:rPr>
        <w:t xml:space="preserve"> </w:t>
      </w:r>
      <w:r>
        <w:rPr>
          <w:w w:val="90"/>
        </w:rPr>
        <w:t>and</w:t>
      </w:r>
      <w:r>
        <w:rPr>
          <w:spacing w:val="1"/>
        </w:rPr>
        <w:t xml:space="preserve"> </w:t>
      </w:r>
      <w:r>
        <w:rPr>
          <w:w w:val="90"/>
        </w:rPr>
        <w:t>can</w:t>
      </w:r>
      <w:r>
        <w:t xml:space="preserve"> </w:t>
      </w:r>
      <w:r>
        <w:rPr>
          <w:w w:val="90"/>
        </w:rPr>
        <w:t>be</w:t>
      </w:r>
      <w:r>
        <w:rPr>
          <w:spacing w:val="-1"/>
        </w:rPr>
        <w:t xml:space="preserve"> </w:t>
      </w:r>
      <w:r>
        <w:rPr>
          <w:w w:val="90"/>
        </w:rPr>
        <w:t>dated</w:t>
      </w:r>
      <w:r>
        <w:t xml:space="preserve"> </w:t>
      </w:r>
      <w:r>
        <w:rPr>
          <w:w w:val="90"/>
        </w:rPr>
        <w:t>and</w:t>
      </w:r>
      <w:r>
        <w:rPr>
          <w:spacing w:val="1"/>
        </w:rPr>
        <w:t xml:space="preserve"> </w:t>
      </w:r>
      <w:r>
        <w:rPr>
          <w:w w:val="90"/>
        </w:rPr>
        <w:t>initialed</w:t>
      </w:r>
      <w:r>
        <w:rPr>
          <w:spacing w:val="1"/>
        </w:rPr>
        <w:t xml:space="preserve"> </w:t>
      </w:r>
      <w:r>
        <w:rPr>
          <w:w w:val="90"/>
        </w:rPr>
        <w:t>by</w:t>
      </w:r>
      <w:r>
        <w:rPr>
          <w:spacing w:val="1"/>
        </w:rPr>
        <w:t xml:space="preserve"> </w:t>
      </w:r>
      <w:r>
        <w:rPr>
          <w:w w:val="90"/>
        </w:rPr>
        <w:t>the</w:t>
      </w:r>
      <w:r>
        <w:rPr>
          <w:spacing w:val="-2"/>
        </w:rPr>
        <w:t xml:space="preserve"> </w:t>
      </w:r>
      <w:r>
        <w:rPr>
          <w:w w:val="90"/>
        </w:rPr>
        <w:t>approving</w:t>
      </w:r>
      <w:r>
        <w:rPr>
          <w:spacing w:val="5"/>
        </w:rPr>
        <w:t xml:space="preserve"> </w:t>
      </w:r>
      <w:r>
        <w:rPr>
          <w:w w:val="90"/>
        </w:rPr>
        <w:t>supervisor,</w:t>
      </w:r>
      <w:r>
        <w:rPr>
          <w:spacing w:val="1"/>
        </w:rPr>
        <w:t xml:space="preserve"> </w:t>
      </w:r>
      <w:r>
        <w:rPr>
          <w:w w:val="90"/>
        </w:rPr>
        <w:t>director,</w:t>
      </w:r>
      <w:r>
        <w:rPr>
          <w:spacing w:val="1"/>
        </w:rPr>
        <w:t xml:space="preserve"> </w:t>
      </w:r>
      <w:r>
        <w:rPr>
          <w:w w:val="90"/>
        </w:rPr>
        <w:t>or</w:t>
      </w:r>
      <w:r>
        <w:rPr>
          <w:spacing w:val="2"/>
        </w:rPr>
        <w:t xml:space="preserve"> </w:t>
      </w:r>
      <w:r>
        <w:rPr>
          <w:w w:val="90"/>
        </w:rPr>
        <w:t>director’s</w:t>
      </w:r>
      <w:r>
        <w:rPr>
          <w:spacing w:val="-1"/>
        </w:rPr>
        <w:t xml:space="preserve"> </w:t>
      </w:r>
      <w:r>
        <w:rPr>
          <w:spacing w:val="-2"/>
          <w:w w:val="90"/>
        </w:rPr>
        <w:t>designee.</w:t>
      </w:r>
    </w:p>
    <w:p w:rsidR="0073053E" w:rsidRDefault="0073053E" w:rsidP="00570654">
      <w:pPr>
        <w:pStyle w:val="BodyText"/>
        <w:spacing w:before="8"/>
        <w:ind w:right="180"/>
      </w:pPr>
    </w:p>
    <w:p w:rsidR="0073053E" w:rsidRDefault="00000000" w:rsidP="00570654">
      <w:pPr>
        <w:pStyle w:val="BodyText"/>
        <w:ind w:right="180"/>
      </w:pPr>
      <w:r>
        <w:rPr>
          <w:b/>
          <w:w w:val="90"/>
        </w:rPr>
        <w:t>Proficiency</w:t>
      </w:r>
      <w:r>
        <w:rPr>
          <w:b/>
          <w:spacing w:val="1"/>
        </w:rPr>
        <w:t xml:space="preserve"> </w:t>
      </w:r>
      <w:r>
        <w:rPr>
          <w:b/>
          <w:w w:val="90"/>
        </w:rPr>
        <w:t>confirmed:</w:t>
      </w:r>
      <w:r>
        <w:rPr>
          <w:b/>
          <w:spacing w:val="4"/>
        </w:rPr>
        <w:t xml:space="preserve"> </w:t>
      </w:r>
      <w:r>
        <w:rPr>
          <w:w w:val="90"/>
        </w:rPr>
        <w:t>individual</w:t>
      </w:r>
      <w:r>
        <w:rPr>
          <w:spacing w:val="1"/>
        </w:rPr>
        <w:t xml:space="preserve"> </w:t>
      </w:r>
      <w:r>
        <w:rPr>
          <w:w w:val="90"/>
        </w:rPr>
        <w:t>demonstrates</w:t>
      </w:r>
      <w:r>
        <w:rPr>
          <w:spacing w:val="-3"/>
        </w:rPr>
        <w:t xml:space="preserve"> </w:t>
      </w:r>
      <w:r>
        <w:rPr>
          <w:w w:val="90"/>
        </w:rPr>
        <w:t>all</w:t>
      </w:r>
      <w:r>
        <w:rPr>
          <w:spacing w:val="1"/>
        </w:rPr>
        <w:t xml:space="preserve"> </w:t>
      </w:r>
      <w:r>
        <w:rPr>
          <w:w w:val="90"/>
        </w:rPr>
        <w:t>aspects</w:t>
      </w:r>
      <w:r>
        <w:rPr>
          <w:spacing w:val="-3"/>
        </w:rPr>
        <w:t xml:space="preserve"> </w:t>
      </w:r>
      <w:r>
        <w:rPr>
          <w:w w:val="90"/>
        </w:rPr>
        <w:t>of</w:t>
      </w:r>
      <w:r>
        <w:t xml:space="preserve"> </w:t>
      </w:r>
      <w:r>
        <w:rPr>
          <w:w w:val="90"/>
        </w:rPr>
        <w:t>the</w:t>
      </w:r>
      <w:r>
        <w:rPr>
          <w:spacing w:val="-5"/>
        </w:rPr>
        <w:t xml:space="preserve"> </w:t>
      </w:r>
      <w:r>
        <w:rPr>
          <w:w w:val="90"/>
        </w:rPr>
        <w:t>skill</w:t>
      </w:r>
      <w:r>
        <w:rPr>
          <w:spacing w:val="2"/>
        </w:rPr>
        <w:t xml:space="preserve"> </w:t>
      </w:r>
      <w:r>
        <w:rPr>
          <w:w w:val="90"/>
        </w:rPr>
        <w:t>or</w:t>
      </w:r>
      <w:r>
        <w:rPr>
          <w:spacing w:val="-1"/>
        </w:rPr>
        <w:t xml:space="preserve"> </w:t>
      </w:r>
      <w:r>
        <w:rPr>
          <w:w w:val="90"/>
        </w:rPr>
        <w:t>action</w:t>
      </w:r>
      <w:r>
        <w:rPr>
          <w:spacing w:val="-2"/>
        </w:rPr>
        <w:t xml:space="preserve"> </w:t>
      </w:r>
      <w:r>
        <w:rPr>
          <w:w w:val="90"/>
        </w:rPr>
        <w:t>with</w:t>
      </w:r>
      <w:r>
        <w:rPr>
          <w:spacing w:val="-2"/>
        </w:rPr>
        <w:t xml:space="preserve"> </w:t>
      </w:r>
      <w:r>
        <w:rPr>
          <w:w w:val="90"/>
        </w:rPr>
        <w:t>routine</w:t>
      </w:r>
      <w:r>
        <w:rPr>
          <w:spacing w:val="-5"/>
        </w:rPr>
        <w:t xml:space="preserve"> </w:t>
      </w:r>
      <w:r>
        <w:rPr>
          <w:w w:val="90"/>
        </w:rPr>
        <w:t>integration;</w:t>
      </w:r>
      <w:r>
        <w:rPr>
          <w:spacing w:val="2"/>
        </w:rPr>
        <w:t xml:space="preserve"> </w:t>
      </w:r>
      <w:r>
        <w:rPr>
          <w:w w:val="90"/>
        </w:rPr>
        <w:t>minimal</w:t>
      </w:r>
      <w:r>
        <w:rPr>
          <w:spacing w:val="1"/>
        </w:rPr>
        <w:t xml:space="preserve"> </w:t>
      </w:r>
      <w:r>
        <w:rPr>
          <w:w w:val="90"/>
        </w:rPr>
        <w:t>supervision</w:t>
      </w:r>
      <w:r>
        <w:rPr>
          <w:spacing w:val="-2"/>
        </w:rPr>
        <w:t xml:space="preserve"> </w:t>
      </w:r>
      <w:r>
        <w:rPr>
          <w:spacing w:val="-2"/>
          <w:w w:val="90"/>
        </w:rPr>
        <w:t>needed</w:t>
      </w:r>
    </w:p>
    <w:p w:rsidR="0073053E" w:rsidRDefault="0073053E" w:rsidP="00570654">
      <w:pPr>
        <w:pStyle w:val="BodyText"/>
        <w:spacing w:before="14"/>
        <w:ind w:right="180"/>
      </w:pPr>
    </w:p>
    <w:p w:rsidR="0073053E" w:rsidRDefault="00000000" w:rsidP="00570654">
      <w:pPr>
        <w:pStyle w:val="BodyText"/>
        <w:spacing w:line="292" w:lineRule="auto"/>
        <w:ind w:right="180"/>
      </w:pPr>
      <w:r>
        <w:rPr>
          <w:w w:val="90"/>
        </w:rPr>
        <w:t>DSPs and Supervisors are deemed proficient with each competency once all related skills and behaviors have been confirmed and indicated upon the checklist, including</w:t>
      </w:r>
      <w:r>
        <w:t xml:space="preserve"> </w:t>
      </w:r>
      <w:r>
        <w:rPr>
          <w:w w:val="90"/>
        </w:rPr>
        <w:t>noting</w:t>
      </w:r>
      <w:r>
        <w:t xml:space="preserve"> </w:t>
      </w:r>
      <w:r>
        <w:rPr>
          <w:w w:val="90"/>
        </w:rPr>
        <w:t xml:space="preserve">as not applicable (NA) if an action related to any skill does not apply in the current role. Each competency must be </w:t>
      </w:r>
      <w:r>
        <w:rPr>
          <w:spacing w:val="-6"/>
        </w:rPr>
        <w:t>dated</w:t>
      </w:r>
      <w:r>
        <w:rPr>
          <w:spacing w:val="-10"/>
        </w:rPr>
        <w:t xml:space="preserve"> </w:t>
      </w:r>
      <w:r>
        <w:rPr>
          <w:spacing w:val="-6"/>
        </w:rPr>
        <w:t>and</w:t>
      </w:r>
      <w:r>
        <w:rPr>
          <w:spacing w:val="-10"/>
        </w:rPr>
        <w:t xml:space="preserve"> </w:t>
      </w:r>
      <w:r>
        <w:rPr>
          <w:spacing w:val="-6"/>
        </w:rPr>
        <w:t>initialed</w:t>
      </w:r>
      <w:r>
        <w:rPr>
          <w:spacing w:val="-10"/>
        </w:rPr>
        <w:t xml:space="preserve"> </w:t>
      </w:r>
      <w:r>
        <w:rPr>
          <w:spacing w:val="-6"/>
        </w:rPr>
        <w:t>by</w:t>
      </w:r>
      <w:r>
        <w:rPr>
          <w:spacing w:val="-10"/>
        </w:rPr>
        <w:t xml:space="preserve"> </w:t>
      </w:r>
      <w:r>
        <w:rPr>
          <w:spacing w:val="-6"/>
        </w:rPr>
        <w:t>the</w:t>
      </w:r>
      <w:r>
        <w:rPr>
          <w:spacing w:val="-12"/>
        </w:rPr>
        <w:t xml:space="preserve"> </w:t>
      </w:r>
      <w:r>
        <w:rPr>
          <w:spacing w:val="-6"/>
        </w:rPr>
        <w:t>supervisor</w:t>
      </w:r>
      <w:r>
        <w:rPr>
          <w:spacing w:val="-9"/>
        </w:rPr>
        <w:t xml:space="preserve"> </w:t>
      </w:r>
      <w:r>
        <w:rPr>
          <w:spacing w:val="-6"/>
        </w:rPr>
        <w:t>for</w:t>
      </w:r>
      <w:r>
        <w:rPr>
          <w:spacing w:val="-9"/>
        </w:rPr>
        <w:t xml:space="preserve"> </w:t>
      </w:r>
      <w:r>
        <w:rPr>
          <w:spacing w:val="-6"/>
        </w:rPr>
        <w:t>DSPs</w:t>
      </w:r>
      <w:r>
        <w:rPr>
          <w:spacing w:val="-11"/>
        </w:rPr>
        <w:t xml:space="preserve"> </w:t>
      </w:r>
      <w:r>
        <w:rPr>
          <w:spacing w:val="-6"/>
        </w:rPr>
        <w:t>or</w:t>
      </w:r>
      <w:r>
        <w:rPr>
          <w:spacing w:val="-9"/>
        </w:rPr>
        <w:t xml:space="preserve"> </w:t>
      </w:r>
      <w:r>
        <w:rPr>
          <w:spacing w:val="-6"/>
        </w:rPr>
        <w:t>the</w:t>
      </w:r>
      <w:r>
        <w:rPr>
          <w:spacing w:val="-12"/>
        </w:rPr>
        <w:t xml:space="preserve"> </w:t>
      </w:r>
      <w:r>
        <w:rPr>
          <w:spacing w:val="-6"/>
        </w:rPr>
        <w:t>agency</w:t>
      </w:r>
      <w:r>
        <w:rPr>
          <w:spacing w:val="-10"/>
        </w:rPr>
        <w:t xml:space="preserve"> </w:t>
      </w:r>
      <w:r>
        <w:rPr>
          <w:spacing w:val="-6"/>
        </w:rPr>
        <w:t>director</w:t>
      </w:r>
      <w:r>
        <w:rPr>
          <w:spacing w:val="-9"/>
        </w:rPr>
        <w:t xml:space="preserve"> </w:t>
      </w:r>
      <w:r>
        <w:rPr>
          <w:spacing w:val="-6"/>
        </w:rPr>
        <w:t>(or</w:t>
      </w:r>
      <w:r>
        <w:rPr>
          <w:spacing w:val="-9"/>
        </w:rPr>
        <w:t xml:space="preserve"> </w:t>
      </w:r>
      <w:r>
        <w:rPr>
          <w:spacing w:val="-6"/>
        </w:rPr>
        <w:t>designee)</w:t>
      </w:r>
      <w:r>
        <w:rPr>
          <w:spacing w:val="-9"/>
        </w:rPr>
        <w:t xml:space="preserve"> </w:t>
      </w:r>
      <w:r>
        <w:rPr>
          <w:spacing w:val="-6"/>
        </w:rPr>
        <w:t>for</w:t>
      </w:r>
      <w:r>
        <w:rPr>
          <w:spacing w:val="-9"/>
        </w:rPr>
        <w:t xml:space="preserve"> </w:t>
      </w:r>
      <w:r>
        <w:rPr>
          <w:spacing w:val="-6"/>
        </w:rPr>
        <w:t>supervisors.</w:t>
      </w:r>
    </w:p>
    <w:p w:rsidR="0073053E" w:rsidRDefault="00000000" w:rsidP="00570654">
      <w:pPr>
        <w:pStyle w:val="BodyText"/>
        <w:spacing w:before="204" w:line="292" w:lineRule="auto"/>
        <w:ind w:right="180"/>
      </w:pPr>
      <w:r>
        <w:rPr>
          <w:w w:val="90"/>
        </w:rPr>
        <w:t xml:space="preserve">This checklist must be reconfirmed (and as updated as appropriate) at least annually and as needed to ensure that DSPs and their supervisors </w:t>
      </w:r>
      <w:r>
        <w:rPr>
          <w:spacing w:val="-6"/>
        </w:rPr>
        <w:t>are</w:t>
      </w:r>
      <w:r>
        <w:rPr>
          <w:spacing w:val="-12"/>
        </w:rPr>
        <w:t xml:space="preserve"> </w:t>
      </w:r>
      <w:r>
        <w:rPr>
          <w:spacing w:val="-6"/>
        </w:rPr>
        <w:t>proficient</w:t>
      </w:r>
      <w:r>
        <w:rPr>
          <w:spacing w:val="-9"/>
        </w:rPr>
        <w:t xml:space="preserve"> </w:t>
      </w:r>
      <w:r>
        <w:rPr>
          <w:spacing w:val="-6"/>
        </w:rPr>
        <w:t>in</w:t>
      </w:r>
      <w:r>
        <w:rPr>
          <w:spacing w:val="-10"/>
        </w:rPr>
        <w:t xml:space="preserve"> </w:t>
      </w:r>
      <w:r>
        <w:rPr>
          <w:spacing w:val="-6"/>
        </w:rPr>
        <w:t>the</w:t>
      </w:r>
      <w:r>
        <w:rPr>
          <w:spacing w:val="-12"/>
        </w:rPr>
        <w:t xml:space="preserve"> </w:t>
      </w:r>
      <w:r>
        <w:rPr>
          <w:spacing w:val="-6"/>
        </w:rPr>
        <w:t>competencies</w:t>
      </w:r>
      <w:r>
        <w:rPr>
          <w:spacing w:val="-11"/>
        </w:rPr>
        <w:t xml:space="preserve"> </w:t>
      </w:r>
      <w:r>
        <w:rPr>
          <w:spacing w:val="-6"/>
        </w:rPr>
        <w:t>as</w:t>
      </w:r>
      <w:r>
        <w:rPr>
          <w:spacing w:val="-11"/>
        </w:rPr>
        <w:t xml:space="preserve"> </w:t>
      </w:r>
      <w:r>
        <w:rPr>
          <w:spacing w:val="-6"/>
        </w:rPr>
        <w:t>described.</w:t>
      </w:r>
      <w:r>
        <w:rPr>
          <w:spacing w:val="25"/>
        </w:rPr>
        <w:t xml:space="preserve"> </w:t>
      </w:r>
      <w:r>
        <w:rPr>
          <w:spacing w:val="-6"/>
        </w:rPr>
        <w:t>Competencies</w:t>
      </w:r>
      <w:r>
        <w:rPr>
          <w:spacing w:val="-11"/>
        </w:rPr>
        <w:t xml:space="preserve"> </w:t>
      </w:r>
      <w:r>
        <w:rPr>
          <w:spacing w:val="-6"/>
        </w:rPr>
        <w:t>may</w:t>
      </w:r>
      <w:r>
        <w:rPr>
          <w:spacing w:val="-10"/>
        </w:rPr>
        <w:t xml:space="preserve"> </w:t>
      </w:r>
      <w:r>
        <w:rPr>
          <w:spacing w:val="-6"/>
        </w:rPr>
        <w:t>be</w:t>
      </w:r>
      <w:r>
        <w:rPr>
          <w:spacing w:val="-12"/>
        </w:rPr>
        <w:t xml:space="preserve"> </w:t>
      </w:r>
      <w:r>
        <w:rPr>
          <w:spacing w:val="-6"/>
        </w:rPr>
        <w:t>documented</w:t>
      </w:r>
      <w:r>
        <w:rPr>
          <w:spacing w:val="-10"/>
        </w:rPr>
        <w:t xml:space="preserve"> </w:t>
      </w:r>
      <w:r>
        <w:rPr>
          <w:spacing w:val="-6"/>
        </w:rPr>
        <w:t>on</w:t>
      </w:r>
      <w:r>
        <w:rPr>
          <w:spacing w:val="-10"/>
        </w:rPr>
        <w:t xml:space="preserve"> </w:t>
      </w:r>
      <w:r>
        <w:rPr>
          <w:spacing w:val="-6"/>
        </w:rPr>
        <w:t>this</w:t>
      </w:r>
      <w:r>
        <w:rPr>
          <w:spacing w:val="-11"/>
        </w:rPr>
        <w:t xml:space="preserve"> </w:t>
      </w:r>
      <w:r>
        <w:rPr>
          <w:spacing w:val="-6"/>
        </w:rPr>
        <w:t>tool</w:t>
      </w:r>
      <w:r>
        <w:rPr>
          <w:spacing w:val="-8"/>
        </w:rPr>
        <w:t xml:space="preserve"> </w:t>
      </w:r>
      <w:r>
        <w:rPr>
          <w:spacing w:val="-6"/>
        </w:rPr>
        <w:t>or</w:t>
      </w:r>
      <w:r>
        <w:rPr>
          <w:spacing w:val="-9"/>
        </w:rPr>
        <w:t xml:space="preserve"> </w:t>
      </w:r>
      <w:r>
        <w:rPr>
          <w:spacing w:val="-6"/>
        </w:rPr>
        <w:t>adapted</w:t>
      </w:r>
      <w:r>
        <w:rPr>
          <w:spacing w:val="-10"/>
        </w:rPr>
        <w:t xml:space="preserve"> </w:t>
      </w:r>
      <w:r>
        <w:rPr>
          <w:spacing w:val="-6"/>
        </w:rPr>
        <w:t>into</w:t>
      </w:r>
      <w:r>
        <w:rPr>
          <w:spacing w:val="-11"/>
        </w:rPr>
        <w:t xml:space="preserve"> </w:t>
      </w:r>
      <w:r>
        <w:rPr>
          <w:spacing w:val="-6"/>
        </w:rPr>
        <w:t>an</w:t>
      </w:r>
      <w:r>
        <w:rPr>
          <w:spacing w:val="-10"/>
        </w:rPr>
        <w:t xml:space="preserve"> </w:t>
      </w:r>
      <w:r>
        <w:rPr>
          <w:spacing w:val="-6"/>
        </w:rPr>
        <w:t>electronic</w:t>
      </w:r>
      <w:r>
        <w:rPr>
          <w:spacing w:val="-11"/>
        </w:rPr>
        <w:t xml:space="preserve"> </w:t>
      </w:r>
      <w:r>
        <w:rPr>
          <w:spacing w:val="-6"/>
        </w:rPr>
        <w:t>format</w:t>
      </w:r>
      <w:r>
        <w:rPr>
          <w:spacing w:val="-8"/>
        </w:rPr>
        <w:t xml:space="preserve"> </w:t>
      </w:r>
      <w:r>
        <w:rPr>
          <w:spacing w:val="-6"/>
        </w:rPr>
        <w:t>as</w:t>
      </w:r>
      <w:r>
        <w:rPr>
          <w:spacing w:val="-11"/>
        </w:rPr>
        <w:t xml:space="preserve"> </w:t>
      </w:r>
      <w:r>
        <w:rPr>
          <w:spacing w:val="-6"/>
        </w:rPr>
        <w:t>long</w:t>
      </w:r>
      <w:r>
        <w:rPr>
          <w:spacing w:val="-7"/>
        </w:rPr>
        <w:t xml:space="preserve"> </w:t>
      </w:r>
      <w:r>
        <w:rPr>
          <w:spacing w:val="-6"/>
        </w:rPr>
        <w:t>as</w:t>
      </w:r>
      <w:r>
        <w:rPr>
          <w:spacing w:val="-11"/>
        </w:rPr>
        <w:t xml:space="preserve"> </w:t>
      </w:r>
      <w:r>
        <w:rPr>
          <w:spacing w:val="-6"/>
        </w:rPr>
        <w:t>the competencies</w:t>
      </w:r>
      <w:r>
        <w:rPr>
          <w:spacing w:val="-10"/>
        </w:rPr>
        <w:t xml:space="preserve"> </w:t>
      </w:r>
      <w:r>
        <w:rPr>
          <w:spacing w:val="-6"/>
        </w:rPr>
        <w:t>and</w:t>
      </w:r>
      <w:r>
        <w:rPr>
          <w:spacing w:val="-9"/>
        </w:rPr>
        <w:t xml:space="preserve"> </w:t>
      </w:r>
      <w:r>
        <w:rPr>
          <w:spacing w:val="-6"/>
        </w:rPr>
        <w:t>areas</w:t>
      </w:r>
      <w:r>
        <w:rPr>
          <w:spacing w:val="-10"/>
        </w:rPr>
        <w:t xml:space="preserve"> </w:t>
      </w:r>
      <w:r>
        <w:rPr>
          <w:spacing w:val="-6"/>
        </w:rPr>
        <w:t>of</w:t>
      </w:r>
      <w:r>
        <w:rPr>
          <w:spacing w:val="-7"/>
        </w:rPr>
        <w:t xml:space="preserve"> </w:t>
      </w:r>
      <w:r>
        <w:rPr>
          <w:spacing w:val="-6"/>
        </w:rPr>
        <w:t>reporting remain</w:t>
      </w:r>
      <w:r>
        <w:rPr>
          <w:spacing w:val="-9"/>
        </w:rPr>
        <w:t xml:space="preserve"> </w:t>
      </w:r>
      <w:r>
        <w:rPr>
          <w:spacing w:val="-6"/>
        </w:rPr>
        <w:t>consistent with</w:t>
      </w:r>
      <w:r>
        <w:rPr>
          <w:spacing w:val="-9"/>
        </w:rPr>
        <w:t xml:space="preserve"> </w:t>
      </w:r>
      <w:r>
        <w:rPr>
          <w:spacing w:val="-6"/>
        </w:rPr>
        <w:t>this</w:t>
      </w:r>
      <w:r>
        <w:rPr>
          <w:spacing w:val="-10"/>
        </w:rPr>
        <w:t xml:space="preserve"> </w:t>
      </w:r>
      <w:r>
        <w:rPr>
          <w:spacing w:val="-6"/>
        </w:rPr>
        <w:t>document.</w:t>
      </w:r>
      <w:r>
        <w:rPr>
          <w:spacing w:val="80"/>
        </w:rPr>
        <w:t xml:space="preserve"> </w:t>
      </w:r>
      <w:r>
        <w:rPr>
          <w:spacing w:val="-6"/>
        </w:rPr>
        <w:t>The</w:t>
      </w:r>
      <w:r>
        <w:rPr>
          <w:spacing w:val="-11"/>
        </w:rPr>
        <w:t xml:space="preserve"> </w:t>
      </w:r>
      <w:r>
        <w:rPr>
          <w:spacing w:val="-6"/>
        </w:rPr>
        <w:t>initial completion</w:t>
      </w:r>
      <w:r>
        <w:rPr>
          <w:spacing w:val="-9"/>
        </w:rPr>
        <w:t xml:space="preserve"> </w:t>
      </w:r>
      <w:r>
        <w:rPr>
          <w:spacing w:val="-6"/>
        </w:rPr>
        <w:t>of</w:t>
      </w:r>
      <w:r>
        <w:rPr>
          <w:spacing w:val="-7"/>
        </w:rPr>
        <w:t xml:space="preserve"> </w:t>
      </w:r>
      <w:r>
        <w:rPr>
          <w:spacing w:val="-6"/>
        </w:rPr>
        <w:t>the</w:t>
      </w:r>
      <w:r>
        <w:rPr>
          <w:spacing w:val="-11"/>
        </w:rPr>
        <w:t xml:space="preserve"> </w:t>
      </w:r>
      <w:r>
        <w:rPr>
          <w:spacing w:val="-6"/>
        </w:rPr>
        <w:t>checklist and</w:t>
      </w:r>
      <w:r>
        <w:rPr>
          <w:spacing w:val="-9"/>
        </w:rPr>
        <w:t xml:space="preserve"> </w:t>
      </w:r>
      <w:r>
        <w:rPr>
          <w:spacing w:val="-6"/>
        </w:rPr>
        <w:t>annual updates</w:t>
      </w:r>
      <w:r>
        <w:rPr>
          <w:spacing w:val="-10"/>
        </w:rPr>
        <w:t xml:space="preserve"> </w:t>
      </w:r>
      <w:r>
        <w:rPr>
          <w:spacing w:val="-6"/>
        </w:rPr>
        <w:t xml:space="preserve">must be </w:t>
      </w:r>
      <w:r>
        <w:rPr>
          <w:w w:val="90"/>
        </w:rPr>
        <w:t>maintained in personnel documents and available for review by the Department of Behavioral Health and Developmental Services, the Department of</w:t>
      </w:r>
      <w:r>
        <w:rPr>
          <w:spacing w:val="80"/>
        </w:rPr>
        <w:t xml:space="preserve"> </w:t>
      </w:r>
      <w:r>
        <w:rPr>
          <w:w w:val="90"/>
        </w:rPr>
        <w:t>Medical Assistance Services and other reviewers as needed.</w:t>
      </w:r>
    </w:p>
    <w:p w:rsidR="0073053E" w:rsidRDefault="0073053E">
      <w:pPr>
        <w:pStyle w:val="BodyText"/>
        <w:spacing w:line="292" w:lineRule="auto"/>
      </w:pPr>
    </w:p>
    <w:p w:rsidR="00570654" w:rsidRDefault="00570654">
      <w:pPr>
        <w:pStyle w:val="BodyText"/>
        <w:spacing w:line="292" w:lineRule="auto"/>
      </w:pPr>
    </w:p>
    <w:p w:rsidR="00570654" w:rsidRPr="00570654" w:rsidRDefault="00570654" w:rsidP="00570654">
      <w:pPr>
        <w:pStyle w:val="Heading3"/>
        <w:rPr>
          <w:rFonts w:ascii="Times New Roman" w:eastAsia="Times New Roman" w:hAnsi="Times New Roman" w:cs="Times New Roman"/>
          <w:b/>
          <w:bCs/>
          <w:color w:val="000000"/>
        </w:rPr>
      </w:pPr>
      <w:r w:rsidRPr="00570654">
        <w:rPr>
          <w:b/>
          <w:bCs/>
          <w:color w:val="000000"/>
        </w:rPr>
        <w:t>Competency 1: Demonstrates proficiency in providing behavioral supports</w:t>
      </w:r>
    </w:p>
    <w:p w:rsidR="00570654" w:rsidRDefault="00570654" w:rsidP="00570654">
      <w:pPr>
        <w:pStyle w:val="NormalWeb"/>
        <w:rPr>
          <w:color w:val="000000"/>
        </w:rPr>
      </w:pPr>
      <w:r>
        <w:rPr>
          <w:color w:val="000000"/>
        </w:rPr>
        <w:t>This entire section is designated</w:t>
      </w:r>
      <w:r>
        <w:rPr>
          <w:rStyle w:val="apple-converted-space"/>
          <w:color w:val="000000"/>
        </w:rPr>
        <w:t> </w:t>
      </w:r>
      <w:r>
        <w:rPr>
          <w:b/>
          <w:bCs/>
          <w:color w:val="000000"/>
        </w:rPr>
        <w:t>Section DMAS P241a</w:t>
      </w:r>
      <w:r>
        <w:rPr>
          <w:color w:val="000000"/>
        </w:rPr>
        <w:t>. Both the</w:t>
      </w:r>
      <w:r>
        <w:rPr>
          <w:rStyle w:val="apple-converted-space"/>
          <w:color w:val="000000"/>
        </w:rPr>
        <w:t> </w:t>
      </w:r>
      <w:r>
        <w:rPr>
          <w:b/>
          <w:bCs/>
          <w:color w:val="000000"/>
        </w:rPr>
        <w:t>Direct Support Professional (DSP)</w:t>
      </w:r>
      <w:r>
        <w:rPr>
          <w:rStyle w:val="apple-converted-space"/>
          <w:color w:val="000000"/>
        </w:rPr>
        <w:t> </w:t>
      </w:r>
      <w:r>
        <w:rPr>
          <w:color w:val="000000"/>
        </w:rPr>
        <w:t>and the</w:t>
      </w:r>
      <w:r>
        <w:rPr>
          <w:rStyle w:val="apple-converted-space"/>
          <w:color w:val="000000"/>
        </w:rPr>
        <w:t> </w:t>
      </w:r>
      <w:r>
        <w:rPr>
          <w:b/>
          <w:bCs/>
          <w:color w:val="000000"/>
        </w:rPr>
        <w:t>Supervisor</w:t>
      </w:r>
      <w:r>
        <w:rPr>
          <w:rStyle w:val="apple-converted-space"/>
          <w:color w:val="000000"/>
        </w:rPr>
        <w:t> </w:t>
      </w:r>
      <w:r>
        <w:rPr>
          <w:color w:val="000000"/>
        </w:rPr>
        <w:t>are required to demonstrate proficiency for nearly every item listed below.</w:t>
      </w:r>
    </w:p>
    <w:p w:rsidR="00570654" w:rsidRDefault="00570654" w:rsidP="00570654">
      <w:pPr>
        <w:pStyle w:val="NormalWeb"/>
        <w:numPr>
          <w:ilvl w:val="0"/>
          <w:numId w:val="1"/>
        </w:numPr>
        <w:rPr>
          <w:color w:val="000000"/>
        </w:rPr>
      </w:pPr>
      <w:r>
        <w:rPr>
          <w:b/>
          <w:bCs/>
          <w:color w:val="000000"/>
        </w:rPr>
        <w:t>Training Received:</w:t>
      </w:r>
      <w:r>
        <w:rPr>
          <w:rStyle w:val="apple-converted-space"/>
          <w:color w:val="000000"/>
        </w:rPr>
        <w:t> </w:t>
      </w:r>
      <w:r>
        <w:rPr>
          <w:color w:val="000000"/>
        </w:rPr>
        <w:t>Documentation must indicate formal (</w:t>
      </w:r>
      <w:r>
        <w:rPr>
          <w:b/>
          <w:bCs/>
          <w:color w:val="000000"/>
        </w:rPr>
        <w:t>Formal Education</w:t>
      </w:r>
      <w:r>
        <w:rPr>
          <w:color w:val="000000"/>
        </w:rPr>
        <w:t>), informal (</w:t>
      </w:r>
      <w:r>
        <w:rPr>
          <w:b/>
          <w:bCs/>
          <w:color w:val="000000"/>
        </w:rPr>
        <w:t>Group</w:t>
      </w:r>
      <w:r>
        <w:rPr>
          <w:color w:val="000000"/>
        </w:rPr>
        <w:t>), or individualized (</w:t>
      </w:r>
      <w:r>
        <w:rPr>
          <w:b/>
          <w:bCs/>
          <w:color w:val="000000"/>
        </w:rPr>
        <w:t>1:1</w:t>
      </w:r>
      <w:r>
        <w:rPr>
          <w:color w:val="000000"/>
        </w:rPr>
        <w:t>) training efforts.</w:t>
      </w:r>
    </w:p>
    <w:p w:rsidR="00570654" w:rsidRDefault="00570654" w:rsidP="00570654">
      <w:pPr>
        <w:pStyle w:val="NormalWeb"/>
        <w:numPr>
          <w:ilvl w:val="0"/>
          <w:numId w:val="1"/>
        </w:numPr>
        <w:rPr>
          <w:color w:val="000000"/>
        </w:rPr>
      </w:pPr>
      <w:r>
        <w:rPr>
          <w:b/>
          <w:bCs/>
          <w:color w:val="000000"/>
        </w:rPr>
        <w:t>Implemented Skills Statuses:</w:t>
      </w:r>
      <w:r>
        <w:rPr>
          <w:rStyle w:val="apple-converted-space"/>
          <w:color w:val="000000"/>
        </w:rPr>
        <w:t> </w:t>
      </w:r>
      <w:r>
        <w:rPr>
          <w:color w:val="000000"/>
        </w:rPr>
        <w:t>Staff ability is assessed using four levels:</w:t>
      </w:r>
    </w:p>
    <w:p w:rsidR="00570654" w:rsidRDefault="00570654" w:rsidP="00570654">
      <w:pPr>
        <w:pStyle w:val="NormalWeb"/>
        <w:numPr>
          <w:ilvl w:val="1"/>
          <w:numId w:val="1"/>
        </w:numPr>
        <w:rPr>
          <w:color w:val="000000"/>
        </w:rPr>
      </w:pPr>
      <w:r>
        <w:rPr>
          <w:b/>
          <w:bCs/>
          <w:color w:val="000000"/>
        </w:rPr>
        <w:t>Basic Understanding</w:t>
      </w:r>
    </w:p>
    <w:p w:rsidR="00570654" w:rsidRDefault="00570654" w:rsidP="00570654">
      <w:pPr>
        <w:pStyle w:val="NormalWeb"/>
        <w:numPr>
          <w:ilvl w:val="1"/>
          <w:numId w:val="1"/>
        </w:numPr>
        <w:rPr>
          <w:color w:val="000000"/>
        </w:rPr>
      </w:pPr>
      <w:r>
        <w:rPr>
          <w:b/>
          <w:bCs/>
          <w:color w:val="000000"/>
        </w:rPr>
        <w:t>Developing</w:t>
      </w:r>
    </w:p>
    <w:p w:rsidR="00570654" w:rsidRDefault="00570654" w:rsidP="00570654">
      <w:pPr>
        <w:pStyle w:val="NormalWeb"/>
        <w:numPr>
          <w:ilvl w:val="1"/>
          <w:numId w:val="1"/>
        </w:numPr>
        <w:rPr>
          <w:color w:val="000000"/>
        </w:rPr>
      </w:pPr>
      <w:r>
        <w:rPr>
          <w:b/>
          <w:bCs/>
          <w:color w:val="000000"/>
        </w:rPr>
        <w:t>Competent</w:t>
      </w:r>
    </w:p>
    <w:p w:rsidR="00570654" w:rsidRDefault="00570654" w:rsidP="00570654">
      <w:pPr>
        <w:pStyle w:val="NormalWeb"/>
        <w:numPr>
          <w:ilvl w:val="1"/>
          <w:numId w:val="1"/>
        </w:numPr>
        <w:rPr>
          <w:color w:val="000000"/>
        </w:rPr>
      </w:pPr>
      <w:r>
        <w:rPr>
          <w:b/>
          <w:bCs/>
          <w:color w:val="000000"/>
        </w:rPr>
        <w:t>Proficiency Confirmed</w:t>
      </w:r>
      <w:r>
        <w:rPr>
          <w:rStyle w:val="apple-converted-space"/>
          <w:color w:val="000000"/>
        </w:rPr>
        <w:t> </w:t>
      </w:r>
      <w:r>
        <w:rPr>
          <w:color w:val="000000"/>
        </w:rPr>
        <w:t>(Final required status).</w:t>
      </w:r>
    </w:p>
    <w:p w:rsidR="00570654" w:rsidRDefault="00570654" w:rsidP="00570654">
      <w:pPr>
        <w:pStyle w:val="NormalWeb"/>
        <w:numPr>
          <w:ilvl w:val="0"/>
          <w:numId w:val="1"/>
        </w:numPr>
        <w:rPr>
          <w:color w:val="000000"/>
        </w:rPr>
      </w:pPr>
      <w:r>
        <w:rPr>
          <w:b/>
          <w:bCs/>
          <w:color w:val="000000"/>
        </w:rPr>
        <w:t>Proficiency Confirmation:</w:t>
      </w:r>
      <w:r>
        <w:rPr>
          <w:rStyle w:val="apple-converted-space"/>
          <w:color w:val="000000"/>
        </w:rPr>
        <w:t> </w:t>
      </w:r>
      <w:r>
        <w:rPr>
          <w:color w:val="000000"/>
        </w:rPr>
        <w:t>The supervisor must enter their initials and date once proficiency is determined or reconfirmed for all elements of Competency 1.</w:t>
      </w:r>
    </w:p>
    <w:p w:rsidR="00570654" w:rsidRPr="00570654" w:rsidRDefault="00570654" w:rsidP="00570654">
      <w:r w:rsidRPr="00570654">
        <w:rPr>
          <w:b/>
          <w:bCs/>
          <w:color w:val="000000"/>
        </w:rPr>
        <w:t>Skill 1.1: Performs ethically</w:t>
      </w:r>
    </w:p>
    <w:p w:rsidR="00570654" w:rsidRDefault="00570654" w:rsidP="00570654">
      <w:pPr>
        <w:pStyle w:val="NormalWeb"/>
        <w:rPr>
          <w:color w:val="000000"/>
        </w:rPr>
      </w:pPr>
      <w:r>
        <w:rPr>
          <w:color w:val="000000"/>
        </w:rPr>
        <w:t>This skill requires demonstration by</w:t>
      </w:r>
      <w:r>
        <w:rPr>
          <w:rStyle w:val="apple-converted-space"/>
          <w:color w:val="000000"/>
        </w:rPr>
        <w:t> </w:t>
      </w:r>
      <w:r>
        <w:rPr>
          <w:b/>
          <w:bCs/>
          <w:color w:val="000000"/>
        </w:rPr>
        <w:t>both the DSP and the Supervisor</w:t>
      </w:r>
      <w:r>
        <w:rPr>
          <w:rStyle w:val="apple-converted-space"/>
          <w:color w:val="000000"/>
        </w:rPr>
        <w:t> </w:t>
      </w:r>
      <w:r>
        <w:rPr>
          <w:color w:val="000000"/>
        </w:rPr>
        <w:t>for all 8 actions.</w:t>
      </w:r>
    </w:p>
    <w:p w:rsidR="00570654" w:rsidRDefault="00570654" w:rsidP="00570654">
      <w:pPr>
        <w:pStyle w:val="NormalWeb"/>
        <w:numPr>
          <w:ilvl w:val="0"/>
          <w:numId w:val="2"/>
        </w:numPr>
        <w:rPr>
          <w:color w:val="000000"/>
        </w:rPr>
      </w:pPr>
      <w:r>
        <w:rPr>
          <w:b/>
          <w:bCs/>
          <w:color w:val="000000"/>
        </w:rPr>
        <w:lastRenderedPageBreak/>
        <w:t>1.1.1</w:t>
      </w:r>
      <w:r>
        <w:rPr>
          <w:rStyle w:val="apple-converted-space"/>
          <w:color w:val="000000"/>
        </w:rPr>
        <w:t> </w:t>
      </w:r>
      <w:r>
        <w:rPr>
          <w:color w:val="000000"/>
        </w:rPr>
        <w:t>Ensures a positive climate that promotes respect and dignity for the person being supported (consistent with person centered practices).</w:t>
      </w:r>
    </w:p>
    <w:p w:rsidR="00570654" w:rsidRDefault="00570654" w:rsidP="00570654">
      <w:pPr>
        <w:pStyle w:val="NormalWeb"/>
        <w:numPr>
          <w:ilvl w:val="0"/>
          <w:numId w:val="2"/>
        </w:numPr>
        <w:rPr>
          <w:color w:val="000000"/>
        </w:rPr>
      </w:pPr>
      <w:r>
        <w:rPr>
          <w:b/>
          <w:bCs/>
          <w:color w:val="000000"/>
        </w:rPr>
        <w:t>1.1.2</w:t>
      </w:r>
      <w:r>
        <w:rPr>
          <w:rStyle w:val="apple-converted-space"/>
          <w:color w:val="000000"/>
        </w:rPr>
        <w:t> </w:t>
      </w:r>
      <w:r>
        <w:rPr>
          <w:color w:val="000000"/>
        </w:rPr>
        <w:t>Supports the person’s independence, choice and control, by providing only as much support as the person needs to engage in behavior of his/her choice and is always teaching the specific skills that will help the person to be more independent.</w:t>
      </w:r>
    </w:p>
    <w:p w:rsidR="00570654" w:rsidRDefault="00570654" w:rsidP="00570654">
      <w:pPr>
        <w:pStyle w:val="NormalWeb"/>
        <w:numPr>
          <w:ilvl w:val="0"/>
          <w:numId w:val="2"/>
        </w:numPr>
        <w:rPr>
          <w:color w:val="000000"/>
        </w:rPr>
      </w:pPr>
      <w:r>
        <w:rPr>
          <w:b/>
          <w:bCs/>
          <w:color w:val="000000"/>
        </w:rPr>
        <w:t>1.1.3</w:t>
      </w:r>
      <w:r>
        <w:rPr>
          <w:rStyle w:val="apple-converted-space"/>
          <w:color w:val="000000"/>
        </w:rPr>
        <w:t> </w:t>
      </w:r>
      <w:r>
        <w:rPr>
          <w:color w:val="000000"/>
        </w:rPr>
        <w:t>Assists in discussion with team members including family and the person being supported in prioritizing areas of concern (e.g. related to social significance) with behavior(s) that are having the most impact on the individual’s life.</w:t>
      </w:r>
    </w:p>
    <w:p w:rsidR="00570654" w:rsidRDefault="00570654" w:rsidP="00570654">
      <w:pPr>
        <w:pStyle w:val="NormalWeb"/>
        <w:numPr>
          <w:ilvl w:val="0"/>
          <w:numId w:val="2"/>
        </w:numPr>
        <w:rPr>
          <w:color w:val="000000"/>
        </w:rPr>
      </w:pPr>
      <w:r>
        <w:rPr>
          <w:b/>
          <w:bCs/>
          <w:color w:val="000000"/>
        </w:rPr>
        <w:t>1.1.4</w:t>
      </w:r>
      <w:r>
        <w:rPr>
          <w:rStyle w:val="apple-converted-space"/>
          <w:color w:val="000000"/>
        </w:rPr>
        <w:t> </w:t>
      </w:r>
      <w:r>
        <w:rPr>
          <w:color w:val="000000"/>
        </w:rPr>
        <w:t>Complies with applicable legal regulatory and workplace requirements for mandatory abuse and neglect reporting and data collection storage/records. Communicates with supervisor and other team members/stakeholders as appropriate.</w:t>
      </w:r>
    </w:p>
    <w:p w:rsidR="00570654" w:rsidRDefault="00570654" w:rsidP="00570654">
      <w:pPr>
        <w:pStyle w:val="NormalWeb"/>
        <w:numPr>
          <w:ilvl w:val="0"/>
          <w:numId w:val="2"/>
        </w:numPr>
        <w:rPr>
          <w:color w:val="000000"/>
        </w:rPr>
      </w:pPr>
      <w:r>
        <w:rPr>
          <w:b/>
          <w:bCs/>
          <w:color w:val="000000"/>
        </w:rPr>
        <w:t>1.1.5</w:t>
      </w:r>
      <w:r>
        <w:rPr>
          <w:rStyle w:val="apple-converted-space"/>
          <w:color w:val="000000"/>
        </w:rPr>
        <w:t> </w:t>
      </w:r>
      <w:r>
        <w:rPr>
          <w:color w:val="000000"/>
        </w:rPr>
        <w:t>Documents any incidents of challenging behavior in accordance with existing plans and policies. Follows documentation protocol for special incident reporting and contacts appropriate team member(s) or supervisor(s).</w:t>
      </w:r>
    </w:p>
    <w:p w:rsidR="00570654" w:rsidRDefault="00570654" w:rsidP="00570654">
      <w:pPr>
        <w:pStyle w:val="NormalWeb"/>
        <w:numPr>
          <w:ilvl w:val="0"/>
          <w:numId w:val="2"/>
        </w:numPr>
        <w:rPr>
          <w:color w:val="000000"/>
        </w:rPr>
      </w:pPr>
      <w:r>
        <w:rPr>
          <w:b/>
          <w:bCs/>
          <w:color w:val="000000"/>
        </w:rPr>
        <w:t>1.1.6</w:t>
      </w:r>
      <w:r>
        <w:rPr>
          <w:rStyle w:val="apple-converted-space"/>
          <w:color w:val="000000"/>
        </w:rPr>
        <w:t> </w:t>
      </w:r>
      <w:r>
        <w:rPr>
          <w:color w:val="000000"/>
        </w:rPr>
        <w:t>Follows behavior support plans as written and gives appropriate and timely feedback to plan writers regarding barriers and effectiveness.</w:t>
      </w:r>
    </w:p>
    <w:p w:rsidR="00570654" w:rsidRDefault="00570654" w:rsidP="00570654">
      <w:pPr>
        <w:pStyle w:val="NormalWeb"/>
        <w:numPr>
          <w:ilvl w:val="0"/>
          <w:numId w:val="2"/>
        </w:numPr>
        <w:rPr>
          <w:color w:val="000000"/>
        </w:rPr>
      </w:pPr>
      <w:r>
        <w:rPr>
          <w:b/>
          <w:bCs/>
          <w:color w:val="000000"/>
        </w:rPr>
        <w:t>1.1.7</w:t>
      </w:r>
      <w:r>
        <w:rPr>
          <w:rStyle w:val="apple-converted-space"/>
          <w:color w:val="000000"/>
        </w:rPr>
        <w:t> </w:t>
      </w:r>
      <w:r>
        <w:rPr>
          <w:color w:val="000000"/>
        </w:rPr>
        <w:t>Assures confidentiality of assessment and observation information and is aware of agency’s confidentiality policies about sharing information per HIPPA Regulations.</w:t>
      </w:r>
    </w:p>
    <w:p w:rsidR="00570654" w:rsidRDefault="00570654" w:rsidP="00570654">
      <w:pPr>
        <w:pStyle w:val="NormalWeb"/>
        <w:numPr>
          <w:ilvl w:val="0"/>
          <w:numId w:val="2"/>
        </w:numPr>
        <w:rPr>
          <w:color w:val="000000"/>
        </w:rPr>
      </w:pPr>
      <w:r>
        <w:rPr>
          <w:b/>
          <w:bCs/>
          <w:color w:val="000000"/>
        </w:rPr>
        <w:t>1.1.8</w:t>
      </w:r>
      <w:r>
        <w:rPr>
          <w:rStyle w:val="apple-converted-space"/>
          <w:color w:val="000000"/>
        </w:rPr>
        <w:t> </w:t>
      </w:r>
      <w:r>
        <w:rPr>
          <w:color w:val="000000"/>
        </w:rPr>
        <w:t>Reports any use of aversive procedures to supervisor or local Human Rights Committee and can describe what constitutes an aversive procedure.</w:t>
      </w:r>
    </w:p>
    <w:p w:rsidR="00570654" w:rsidRPr="00570654" w:rsidRDefault="00570654" w:rsidP="00570654">
      <w:r w:rsidRPr="00570654">
        <w:rPr>
          <w:b/>
          <w:bCs/>
          <w:color w:val="000000"/>
        </w:rPr>
        <w:t>Skill 1.2: Describes the function or purpose of behavior</w:t>
      </w:r>
    </w:p>
    <w:p w:rsidR="00570654" w:rsidRDefault="00570654" w:rsidP="00570654">
      <w:pPr>
        <w:pStyle w:val="NormalWeb"/>
        <w:rPr>
          <w:color w:val="000000"/>
        </w:rPr>
      </w:pPr>
      <w:r>
        <w:rPr>
          <w:color w:val="000000"/>
        </w:rPr>
        <w:t>This skill requires demonstration by</w:t>
      </w:r>
      <w:r>
        <w:rPr>
          <w:rStyle w:val="apple-converted-space"/>
          <w:color w:val="000000"/>
        </w:rPr>
        <w:t> </w:t>
      </w:r>
      <w:r>
        <w:rPr>
          <w:b/>
          <w:bCs/>
          <w:color w:val="000000"/>
        </w:rPr>
        <w:t>both the DSP and the Supervisor</w:t>
      </w:r>
      <w:r>
        <w:rPr>
          <w:rStyle w:val="apple-converted-space"/>
          <w:color w:val="000000"/>
        </w:rPr>
        <w:t> </w:t>
      </w:r>
      <w:r>
        <w:rPr>
          <w:color w:val="000000"/>
        </w:rPr>
        <w:t>for all 10 actions.</w:t>
      </w:r>
    </w:p>
    <w:p w:rsidR="00570654" w:rsidRDefault="00570654" w:rsidP="00570654">
      <w:pPr>
        <w:pStyle w:val="NormalWeb"/>
        <w:numPr>
          <w:ilvl w:val="0"/>
          <w:numId w:val="3"/>
        </w:numPr>
        <w:rPr>
          <w:color w:val="000000"/>
        </w:rPr>
      </w:pPr>
      <w:r>
        <w:rPr>
          <w:b/>
          <w:bCs/>
          <w:color w:val="000000"/>
        </w:rPr>
        <w:t>1.2.1</w:t>
      </w:r>
      <w:r>
        <w:rPr>
          <w:rStyle w:val="apple-converted-space"/>
          <w:color w:val="000000"/>
        </w:rPr>
        <w:t> </w:t>
      </w:r>
      <w:r>
        <w:rPr>
          <w:color w:val="000000"/>
        </w:rPr>
        <w:t>Can describe the common functions of behavior.</w:t>
      </w:r>
    </w:p>
    <w:p w:rsidR="00570654" w:rsidRDefault="00570654" w:rsidP="00570654">
      <w:pPr>
        <w:pStyle w:val="NormalWeb"/>
        <w:numPr>
          <w:ilvl w:val="0"/>
          <w:numId w:val="3"/>
        </w:numPr>
        <w:rPr>
          <w:color w:val="000000"/>
        </w:rPr>
      </w:pPr>
      <w:r>
        <w:rPr>
          <w:b/>
          <w:bCs/>
          <w:color w:val="000000"/>
        </w:rPr>
        <w:t>1.2.2</w:t>
      </w:r>
      <w:r>
        <w:rPr>
          <w:rStyle w:val="apple-converted-space"/>
          <w:color w:val="000000"/>
        </w:rPr>
        <w:t> </w:t>
      </w:r>
      <w:r>
        <w:rPr>
          <w:color w:val="000000"/>
        </w:rPr>
        <w:t>Understands how characteristics of mental health disorders and DD may contribute to challenging behavior.</w:t>
      </w:r>
    </w:p>
    <w:p w:rsidR="00570654" w:rsidRDefault="00570654" w:rsidP="00570654">
      <w:pPr>
        <w:pStyle w:val="NormalWeb"/>
        <w:numPr>
          <w:ilvl w:val="0"/>
          <w:numId w:val="3"/>
        </w:numPr>
        <w:rPr>
          <w:color w:val="000000"/>
        </w:rPr>
      </w:pPr>
      <w:r>
        <w:rPr>
          <w:b/>
          <w:bCs/>
          <w:color w:val="000000"/>
        </w:rPr>
        <w:t>1.2.3</w:t>
      </w:r>
      <w:r>
        <w:rPr>
          <w:rStyle w:val="apple-converted-space"/>
          <w:color w:val="000000"/>
        </w:rPr>
        <w:t> </w:t>
      </w:r>
      <w:r>
        <w:rPr>
          <w:color w:val="000000"/>
        </w:rPr>
        <w:t>Recognizes that abrupt or serious changes in responding are potential signs of mental or physical health problems and informs appropriate professionals in a timely way.</w:t>
      </w:r>
    </w:p>
    <w:p w:rsidR="00570654" w:rsidRDefault="00570654" w:rsidP="00570654">
      <w:pPr>
        <w:pStyle w:val="NormalWeb"/>
        <w:numPr>
          <w:ilvl w:val="0"/>
          <w:numId w:val="3"/>
        </w:numPr>
        <w:rPr>
          <w:color w:val="000000"/>
        </w:rPr>
      </w:pPr>
      <w:r>
        <w:rPr>
          <w:b/>
          <w:bCs/>
          <w:color w:val="000000"/>
        </w:rPr>
        <w:t>1.2.4</w:t>
      </w:r>
      <w:r>
        <w:rPr>
          <w:rStyle w:val="apple-converted-space"/>
          <w:color w:val="000000"/>
        </w:rPr>
        <w:t> </w:t>
      </w:r>
      <w:r>
        <w:rPr>
          <w:color w:val="000000"/>
        </w:rPr>
        <w:t>Can provide examples of how biological and medical factors (acute and chronic), such as sleep problems, illness, vision or hearing deficits, thyroid function, onset of puberty, seizure disorders, brain injury and medication side effects may contribute to challenging behavior.</w:t>
      </w:r>
    </w:p>
    <w:p w:rsidR="00570654" w:rsidRDefault="00570654" w:rsidP="00570654">
      <w:pPr>
        <w:pStyle w:val="NormalWeb"/>
        <w:numPr>
          <w:ilvl w:val="0"/>
          <w:numId w:val="3"/>
        </w:numPr>
        <w:rPr>
          <w:color w:val="000000"/>
        </w:rPr>
      </w:pPr>
      <w:r>
        <w:rPr>
          <w:b/>
          <w:bCs/>
          <w:color w:val="000000"/>
        </w:rPr>
        <w:t>1.2.5</w:t>
      </w:r>
      <w:r>
        <w:rPr>
          <w:rStyle w:val="apple-converted-space"/>
          <w:color w:val="000000"/>
        </w:rPr>
        <w:t> </w:t>
      </w:r>
      <w:r>
        <w:rPr>
          <w:color w:val="000000"/>
        </w:rPr>
        <w:t>Can describe how past trauma may impact behavior.</w:t>
      </w:r>
    </w:p>
    <w:p w:rsidR="00570654" w:rsidRDefault="00570654" w:rsidP="00570654">
      <w:pPr>
        <w:pStyle w:val="NormalWeb"/>
        <w:numPr>
          <w:ilvl w:val="0"/>
          <w:numId w:val="3"/>
        </w:numPr>
        <w:rPr>
          <w:color w:val="000000"/>
        </w:rPr>
      </w:pPr>
      <w:r>
        <w:rPr>
          <w:b/>
          <w:bCs/>
          <w:color w:val="000000"/>
        </w:rPr>
        <w:t>1.2.6</w:t>
      </w:r>
      <w:r>
        <w:rPr>
          <w:rStyle w:val="apple-converted-space"/>
          <w:color w:val="000000"/>
        </w:rPr>
        <w:t> </w:t>
      </w:r>
      <w:r>
        <w:rPr>
          <w:color w:val="000000"/>
        </w:rPr>
        <w:t>Can provide examples of how the characteristics of autism spectrum disorders and/or sensory issues can affect the person’s response to the environment and contribute to challenging behavior.</w:t>
      </w:r>
    </w:p>
    <w:p w:rsidR="00570654" w:rsidRDefault="00570654" w:rsidP="00570654">
      <w:pPr>
        <w:pStyle w:val="NormalWeb"/>
        <w:numPr>
          <w:ilvl w:val="0"/>
          <w:numId w:val="3"/>
        </w:numPr>
        <w:rPr>
          <w:color w:val="000000"/>
        </w:rPr>
      </w:pPr>
      <w:r>
        <w:rPr>
          <w:b/>
          <w:bCs/>
          <w:color w:val="000000"/>
        </w:rPr>
        <w:t>1.2.7</w:t>
      </w:r>
      <w:r>
        <w:rPr>
          <w:rStyle w:val="apple-converted-space"/>
          <w:color w:val="000000"/>
        </w:rPr>
        <w:t> </w:t>
      </w:r>
      <w:r>
        <w:rPr>
          <w:color w:val="000000"/>
        </w:rPr>
        <w:t>Gives examples of how barriers to communication, cognitive flexibility, planning, and impulse control can influence behavior.</w:t>
      </w:r>
    </w:p>
    <w:p w:rsidR="00570654" w:rsidRDefault="00570654" w:rsidP="00570654">
      <w:pPr>
        <w:pStyle w:val="NormalWeb"/>
        <w:numPr>
          <w:ilvl w:val="0"/>
          <w:numId w:val="3"/>
        </w:numPr>
        <w:rPr>
          <w:color w:val="000000"/>
        </w:rPr>
      </w:pPr>
      <w:r>
        <w:rPr>
          <w:b/>
          <w:bCs/>
          <w:color w:val="000000"/>
        </w:rPr>
        <w:t>1.2.8</w:t>
      </w:r>
      <w:r>
        <w:rPr>
          <w:rStyle w:val="apple-converted-space"/>
          <w:color w:val="000000"/>
        </w:rPr>
        <w:t> </w:t>
      </w:r>
      <w:r>
        <w:rPr>
          <w:color w:val="000000"/>
        </w:rPr>
        <w:t>Gives examples of how supporting choice making can contribute to behavior and skill acquisition.</w:t>
      </w:r>
    </w:p>
    <w:p w:rsidR="00570654" w:rsidRDefault="00570654" w:rsidP="00570654">
      <w:pPr>
        <w:pStyle w:val="NormalWeb"/>
        <w:numPr>
          <w:ilvl w:val="0"/>
          <w:numId w:val="3"/>
        </w:numPr>
        <w:rPr>
          <w:color w:val="000000"/>
        </w:rPr>
      </w:pPr>
      <w:r>
        <w:rPr>
          <w:b/>
          <w:bCs/>
          <w:color w:val="000000"/>
        </w:rPr>
        <w:t>1.2.9</w:t>
      </w:r>
      <w:r>
        <w:rPr>
          <w:rStyle w:val="apple-converted-space"/>
          <w:color w:val="000000"/>
        </w:rPr>
        <w:t> </w:t>
      </w:r>
      <w:r>
        <w:rPr>
          <w:color w:val="000000"/>
        </w:rPr>
        <w:t>Gives examples of how lack of choice and control may influence behavior.</w:t>
      </w:r>
    </w:p>
    <w:p w:rsidR="00570654" w:rsidRDefault="00570654" w:rsidP="00570654">
      <w:pPr>
        <w:pStyle w:val="NormalWeb"/>
        <w:numPr>
          <w:ilvl w:val="0"/>
          <w:numId w:val="3"/>
        </w:numPr>
        <w:rPr>
          <w:color w:val="000000"/>
        </w:rPr>
      </w:pPr>
      <w:r>
        <w:rPr>
          <w:b/>
          <w:bCs/>
          <w:color w:val="000000"/>
        </w:rPr>
        <w:t>1.2.10</w:t>
      </w:r>
      <w:r>
        <w:rPr>
          <w:rStyle w:val="apple-converted-space"/>
          <w:color w:val="000000"/>
        </w:rPr>
        <w:t> </w:t>
      </w:r>
      <w:r>
        <w:rPr>
          <w:color w:val="000000"/>
        </w:rPr>
        <w:t>Can explain how behavioral expectations are influenced by culture and can determine what is deemed socially appropriate for the individual’s culture. (e.g., eye contact, voice tone, personal space, etc.)</w:t>
      </w:r>
    </w:p>
    <w:p w:rsidR="00570654" w:rsidRPr="00570654" w:rsidRDefault="00570654" w:rsidP="00570654">
      <w:r w:rsidRPr="00570654">
        <w:rPr>
          <w:b/>
          <w:bCs/>
          <w:color w:val="000000"/>
        </w:rPr>
        <w:t>Skill 1.3: Observes and documents accurately</w:t>
      </w:r>
    </w:p>
    <w:p w:rsidR="00570654" w:rsidRDefault="00570654" w:rsidP="00570654">
      <w:pPr>
        <w:pStyle w:val="NormalWeb"/>
        <w:rPr>
          <w:color w:val="000000"/>
        </w:rPr>
      </w:pPr>
      <w:r>
        <w:rPr>
          <w:color w:val="000000"/>
        </w:rPr>
        <w:lastRenderedPageBreak/>
        <w:t>This skill requires demonstration by</w:t>
      </w:r>
      <w:r>
        <w:rPr>
          <w:rStyle w:val="apple-converted-space"/>
          <w:color w:val="000000"/>
        </w:rPr>
        <w:t> </w:t>
      </w:r>
      <w:r>
        <w:rPr>
          <w:b/>
          <w:bCs/>
          <w:color w:val="000000"/>
        </w:rPr>
        <w:t>both the DSP and the Supervisor</w:t>
      </w:r>
      <w:r>
        <w:rPr>
          <w:color w:val="000000"/>
        </w:rPr>
        <w:t>, with one exception.</w:t>
      </w:r>
    </w:p>
    <w:p w:rsidR="00570654" w:rsidRDefault="00570654" w:rsidP="00570654">
      <w:pPr>
        <w:pStyle w:val="NormalWeb"/>
        <w:numPr>
          <w:ilvl w:val="0"/>
          <w:numId w:val="4"/>
        </w:numPr>
        <w:rPr>
          <w:color w:val="000000"/>
        </w:rPr>
      </w:pPr>
      <w:r>
        <w:rPr>
          <w:b/>
          <w:bCs/>
          <w:color w:val="000000"/>
        </w:rPr>
        <w:t>1.3.1</w:t>
      </w:r>
      <w:r>
        <w:rPr>
          <w:rStyle w:val="apple-converted-space"/>
          <w:color w:val="000000"/>
        </w:rPr>
        <w:t> </w:t>
      </w:r>
      <w:r>
        <w:rPr>
          <w:color w:val="000000"/>
        </w:rPr>
        <w:t xml:space="preserve">Describes behavior in observable and </w:t>
      </w:r>
      <w:proofErr w:type="spellStart"/>
      <w:r>
        <w:rPr>
          <w:color w:val="000000"/>
        </w:rPr>
        <w:t>measureable</w:t>
      </w:r>
      <w:proofErr w:type="spellEnd"/>
      <w:r>
        <w:rPr>
          <w:color w:val="000000"/>
        </w:rPr>
        <w:t xml:space="preserve"> terms using objective language. (DSP &amp; Supervisor)</w:t>
      </w:r>
    </w:p>
    <w:p w:rsidR="00570654" w:rsidRDefault="00570654" w:rsidP="00570654">
      <w:pPr>
        <w:pStyle w:val="NormalWeb"/>
        <w:numPr>
          <w:ilvl w:val="0"/>
          <w:numId w:val="4"/>
        </w:numPr>
        <w:rPr>
          <w:color w:val="000000"/>
        </w:rPr>
      </w:pPr>
      <w:r>
        <w:rPr>
          <w:b/>
          <w:bCs/>
          <w:color w:val="000000"/>
        </w:rPr>
        <w:t>1.3.2</w:t>
      </w:r>
      <w:r>
        <w:rPr>
          <w:rStyle w:val="apple-converted-space"/>
          <w:color w:val="000000"/>
        </w:rPr>
        <w:t> </w:t>
      </w:r>
      <w:r>
        <w:rPr>
          <w:color w:val="000000"/>
        </w:rPr>
        <w:t>Assists with collection of information for the assessment – including accurate, objective information about patterns of behavior through direct observation and objective data collection. May include: times, places, surrounding events, what happened before the behavior and what happened after the behavior (ABC), known motivating operations and/or setting events. (DSP &amp; Supervisor)</w:t>
      </w:r>
    </w:p>
    <w:p w:rsidR="00570654" w:rsidRDefault="00570654" w:rsidP="00570654">
      <w:pPr>
        <w:pStyle w:val="NormalWeb"/>
        <w:numPr>
          <w:ilvl w:val="0"/>
          <w:numId w:val="4"/>
        </w:numPr>
        <w:rPr>
          <w:color w:val="000000"/>
        </w:rPr>
      </w:pPr>
      <w:r>
        <w:rPr>
          <w:b/>
          <w:bCs/>
          <w:color w:val="000000"/>
        </w:rPr>
        <w:t>1.3.3</w:t>
      </w:r>
      <w:r>
        <w:rPr>
          <w:rStyle w:val="apple-converted-space"/>
          <w:color w:val="000000"/>
        </w:rPr>
        <w:t> </w:t>
      </w:r>
      <w:r>
        <w:rPr>
          <w:color w:val="000000"/>
        </w:rPr>
        <w:t>Shares information regarding daily observations in effective and timely ways. (DSP &amp; Supervisor)</w:t>
      </w:r>
    </w:p>
    <w:p w:rsidR="00570654" w:rsidRDefault="00570654" w:rsidP="00570654">
      <w:pPr>
        <w:pStyle w:val="NormalWeb"/>
        <w:numPr>
          <w:ilvl w:val="0"/>
          <w:numId w:val="4"/>
        </w:numPr>
        <w:rPr>
          <w:color w:val="000000"/>
        </w:rPr>
      </w:pPr>
      <w:r>
        <w:rPr>
          <w:b/>
          <w:bCs/>
          <w:color w:val="000000"/>
        </w:rPr>
        <w:t>1.3.4</w:t>
      </w:r>
      <w:r>
        <w:rPr>
          <w:rStyle w:val="apple-converted-space"/>
          <w:color w:val="000000"/>
        </w:rPr>
        <w:t> </w:t>
      </w:r>
      <w:r>
        <w:rPr>
          <w:color w:val="000000"/>
        </w:rPr>
        <w:t>Completes tasks accurately and as requested to assist with an assessment. (DSP &amp; Supervisor)</w:t>
      </w:r>
    </w:p>
    <w:p w:rsidR="00570654" w:rsidRDefault="00570654" w:rsidP="00570654">
      <w:pPr>
        <w:pStyle w:val="NormalWeb"/>
        <w:numPr>
          <w:ilvl w:val="0"/>
          <w:numId w:val="4"/>
        </w:numPr>
        <w:rPr>
          <w:color w:val="000000"/>
        </w:rPr>
      </w:pPr>
      <w:r>
        <w:rPr>
          <w:b/>
          <w:bCs/>
          <w:color w:val="000000"/>
        </w:rPr>
        <w:t>1.3.5</w:t>
      </w:r>
      <w:r>
        <w:rPr>
          <w:rStyle w:val="apple-converted-space"/>
          <w:color w:val="000000"/>
        </w:rPr>
        <w:t> </w:t>
      </w:r>
      <w:r>
        <w:rPr>
          <w:color w:val="000000"/>
        </w:rPr>
        <w:t>Collects data as prescribed by the behavior interventionist via continuous measurement procedures, discontinuous measurement procedures, permanent product recording, etc. (DSP &amp; Supervisor)</w:t>
      </w:r>
    </w:p>
    <w:p w:rsidR="00570654" w:rsidRDefault="00570654" w:rsidP="00570654">
      <w:pPr>
        <w:pStyle w:val="NormalWeb"/>
        <w:numPr>
          <w:ilvl w:val="0"/>
          <w:numId w:val="4"/>
        </w:numPr>
        <w:rPr>
          <w:color w:val="000000"/>
        </w:rPr>
      </w:pPr>
      <w:r>
        <w:rPr>
          <w:b/>
          <w:bCs/>
          <w:color w:val="000000"/>
        </w:rPr>
        <w:t>1.3.6</w:t>
      </w:r>
      <w:r>
        <w:rPr>
          <w:rStyle w:val="apple-converted-space"/>
          <w:color w:val="000000"/>
        </w:rPr>
        <w:t> </w:t>
      </w:r>
      <w:r>
        <w:rPr>
          <w:color w:val="000000"/>
        </w:rPr>
        <w:t>Generates objective notes by describing what occurred during data collection time periods. (DSP &amp; Supervisor)</w:t>
      </w:r>
    </w:p>
    <w:p w:rsidR="00570654" w:rsidRDefault="00570654" w:rsidP="00570654">
      <w:pPr>
        <w:pStyle w:val="NormalWeb"/>
        <w:numPr>
          <w:ilvl w:val="0"/>
          <w:numId w:val="4"/>
        </w:numPr>
        <w:rPr>
          <w:color w:val="000000"/>
        </w:rPr>
      </w:pPr>
      <w:r>
        <w:rPr>
          <w:b/>
          <w:bCs/>
          <w:color w:val="000000"/>
        </w:rPr>
        <w:t>1.3.7</w:t>
      </w:r>
      <w:r>
        <w:rPr>
          <w:rStyle w:val="apple-converted-space"/>
          <w:color w:val="000000"/>
        </w:rPr>
        <w:t> </w:t>
      </w:r>
      <w:r>
        <w:rPr>
          <w:color w:val="000000"/>
        </w:rPr>
        <w:t>Explains the assessment process to the person being supported in a way that is understood and respectful of their unique needs and preferences. (</w:t>
      </w:r>
      <w:r>
        <w:rPr>
          <w:b/>
          <w:bCs/>
          <w:color w:val="000000"/>
        </w:rPr>
        <w:t>Supervisor Only</w:t>
      </w:r>
      <w:r>
        <w:rPr>
          <w:color w:val="000000"/>
        </w:rPr>
        <w:t>)</w:t>
      </w:r>
    </w:p>
    <w:p w:rsidR="00570654" w:rsidRPr="00570654" w:rsidRDefault="00570654" w:rsidP="00570654">
      <w:pPr>
        <w:rPr>
          <w:b/>
          <w:bCs/>
        </w:rPr>
      </w:pPr>
      <w:r w:rsidRPr="00570654">
        <w:rPr>
          <w:b/>
          <w:bCs/>
          <w:color w:val="000000"/>
        </w:rPr>
        <w:t>Skill 1.4: Demonstrates prevention measures</w:t>
      </w:r>
    </w:p>
    <w:p w:rsidR="00570654" w:rsidRDefault="00570654" w:rsidP="00570654">
      <w:pPr>
        <w:pStyle w:val="NormalWeb"/>
        <w:rPr>
          <w:color w:val="000000"/>
        </w:rPr>
      </w:pPr>
      <w:r>
        <w:rPr>
          <w:color w:val="000000"/>
        </w:rPr>
        <w:t>This skill requires demonstration by</w:t>
      </w:r>
      <w:r>
        <w:rPr>
          <w:rStyle w:val="apple-converted-space"/>
          <w:color w:val="000000"/>
        </w:rPr>
        <w:t> </w:t>
      </w:r>
      <w:r>
        <w:rPr>
          <w:b/>
          <w:bCs/>
          <w:color w:val="000000"/>
        </w:rPr>
        <w:t>both the DSP and the Supervisor</w:t>
      </w:r>
      <w:r>
        <w:rPr>
          <w:rStyle w:val="apple-converted-space"/>
          <w:color w:val="000000"/>
        </w:rPr>
        <w:t> </w:t>
      </w:r>
      <w:r>
        <w:rPr>
          <w:color w:val="000000"/>
        </w:rPr>
        <w:t>for all 8 actions.</w:t>
      </w:r>
    </w:p>
    <w:p w:rsidR="00570654" w:rsidRDefault="00570654" w:rsidP="00570654">
      <w:pPr>
        <w:pStyle w:val="NormalWeb"/>
        <w:numPr>
          <w:ilvl w:val="0"/>
          <w:numId w:val="5"/>
        </w:numPr>
        <w:rPr>
          <w:color w:val="000000"/>
        </w:rPr>
      </w:pPr>
      <w:r>
        <w:rPr>
          <w:b/>
          <w:bCs/>
          <w:color w:val="000000"/>
        </w:rPr>
        <w:t>1.4.1</w:t>
      </w:r>
      <w:r>
        <w:rPr>
          <w:rStyle w:val="apple-converted-space"/>
          <w:color w:val="000000"/>
        </w:rPr>
        <w:t> </w:t>
      </w:r>
      <w:r>
        <w:rPr>
          <w:color w:val="000000"/>
        </w:rPr>
        <w:t>Uses effective and respectful communication strategies in order to reduce stressful situations.</w:t>
      </w:r>
    </w:p>
    <w:p w:rsidR="00570654" w:rsidRDefault="00570654" w:rsidP="00570654">
      <w:pPr>
        <w:pStyle w:val="NormalWeb"/>
        <w:numPr>
          <w:ilvl w:val="0"/>
          <w:numId w:val="5"/>
        </w:numPr>
        <w:rPr>
          <w:color w:val="000000"/>
        </w:rPr>
      </w:pPr>
      <w:r>
        <w:rPr>
          <w:b/>
          <w:bCs/>
          <w:color w:val="000000"/>
        </w:rPr>
        <w:t>1.4.2</w:t>
      </w:r>
      <w:r>
        <w:rPr>
          <w:rStyle w:val="apple-converted-space"/>
          <w:color w:val="000000"/>
        </w:rPr>
        <w:t> </w:t>
      </w:r>
      <w:r>
        <w:rPr>
          <w:color w:val="000000"/>
        </w:rPr>
        <w:t>Ensures communication with the person being supported includes clearly communicating situational expectations and checking with the person to ensure he/she understands those expectations.</w:t>
      </w:r>
    </w:p>
    <w:p w:rsidR="00570654" w:rsidRDefault="00570654" w:rsidP="00570654">
      <w:pPr>
        <w:pStyle w:val="NormalWeb"/>
        <w:numPr>
          <w:ilvl w:val="0"/>
          <w:numId w:val="5"/>
        </w:numPr>
        <w:rPr>
          <w:color w:val="000000"/>
        </w:rPr>
      </w:pPr>
      <w:r>
        <w:rPr>
          <w:b/>
          <w:bCs/>
          <w:color w:val="000000"/>
        </w:rPr>
        <w:t>1.4.3</w:t>
      </w:r>
      <w:r>
        <w:rPr>
          <w:rStyle w:val="apple-converted-space"/>
          <w:color w:val="000000"/>
        </w:rPr>
        <w:t> </w:t>
      </w:r>
      <w:r>
        <w:rPr>
          <w:color w:val="000000"/>
        </w:rPr>
        <w:t>Recognizes early signs of frustration or confusion and helps the person being supported identify strategies to self-manage frustration and communicate needs effectively.</w:t>
      </w:r>
    </w:p>
    <w:p w:rsidR="00570654" w:rsidRDefault="00570654" w:rsidP="00570654">
      <w:pPr>
        <w:pStyle w:val="NormalWeb"/>
        <w:numPr>
          <w:ilvl w:val="0"/>
          <w:numId w:val="5"/>
        </w:numPr>
        <w:rPr>
          <w:color w:val="000000"/>
        </w:rPr>
      </w:pPr>
      <w:r>
        <w:rPr>
          <w:b/>
          <w:bCs/>
          <w:color w:val="000000"/>
        </w:rPr>
        <w:t>1.4.4</w:t>
      </w:r>
      <w:r>
        <w:rPr>
          <w:rStyle w:val="apple-converted-space"/>
          <w:color w:val="000000"/>
        </w:rPr>
        <w:t> </w:t>
      </w:r>
      <w:r>
        <w:rPr>
          <w:color w:val="000000"/>
        </w:rPr>
        <w:t>Recognizes and responds to signs of potential crisis and is familiar with crisis plan if available.</w:t>
      </w:r>
    </w:p>
    <w:p w:rsidR="00570654" w:rsidRDefault="00570654" w:rsidP="00570654">
      <w:pPr>
        <w:pStyle w:val="NormalWeb"/>
        <w:numPr>
          <w:ilvl w:val="0"/>
          <w:numId w:val="5"/>
        </w:numPr>
        <w:rPr>
          <w:color w:val="000000"/>
        </w:rPr>
      </w:pPr>
      <w:r>
        <w:rPr>
          <w:b/>
          <w:bCs/>
          <w:color w:val="000000"/>
        </w:rPr>
        <w:t>1.4.5</w:t>
      </w:r>
      <w:r>
        <w:rPr>
          <w:rStyle w:val="apple-converted-space"/>
          <w:color w:val="000000"/>
        </w:rPr>
        <w:t> </w:t>
      </w:r>
      <w:r>
        <w:rPr>
          <w:color w:val="000000"/>
        </w:rPr>
        <w:t>Recognizes environmental conditions associated with challenging behavior for each person and plans accordingly to avoid those conditions, or supports the person in those situations while teaching more effective responses to the environmental conditions.</w:t>
      </w:r>
    </w:p>
    <w:p w:rsidR="00570654" w:rsidRDefault="00570654" w:rsidP="00570654">
      <w:pPr>
        <w:pStyle w:val="NormalWeb"/>
        <w:numPr>
          <w:ilvl w:val="0"/>
          <w:numId w:val="5"/>
        </w:numPr>
        <w:rPr>
          <w:color w:val="000000"/>
        </w:rPr>
      </w:pPr>
      <w:r>
        <w:rPr>
          <w:b/>
          <w:bCs/>
          <w:color w:val="000000"/>
        </w:rPr>
        <w:t>1.4.6</w:t>
      </w:r>
      <w:r>
        <w:rPr>
          <w:rStyle w:val="apple-converted-space"/>
          <w:color w:val="000000"/>
        </w:rPr>
        <w:t> </w:t>
      </w:r>
      <w:r>
        <w:rPr>
          <w:color w:val="000000"/>
        </w:rPr>
        <w:t>Prepares and supports the person in difficult environments with previously taught individualized coping skills.</w:t>
      </w:r>
    </w:p>
    <w:p w:rsidR="00570654" w:rsidRDefault="00570654" w:rsidP="00570654">
      <w:pPr>
        <w:pStyle w:val="NormalWeb"/>
        <w:numPr>
          <w:ilvl w:val="0"/>
          <w:numId w:val="5"/>
        </w:numPr>
        <w:rPr>
          <w:color w:val="000000"/>
        </w:rPr>
      </w:pPr>
      <w:r>
        <w:rPr>
          <w:b/>
          <w:bCs/>
          <w:color w:val="000000"/>
        </w:rPr>
        <w:t>1.4.7</w:t>
      </w:r>
      <w:r>
        <w:rPr>
          <w:rStyle w:val="apple-converted-space"/>
          <w:color w:val="000000"/>
        </w:rPr>
        <w:t> </w:t>
      </w:r>
      <w:r>
        <w:rPr>
          <w:color w:val="000000"/>
        </w:rPr>
        <w:t>Recognizes when a situation has become unsafe or the person needs more assistance. Takes steps to respond in a way that protects the person and those around them.</w:t>
      </w:r>
    </w:p>
    <w:p w:rsidR="00570654" w:rsidRDefault="00570654" w:rsidP="00570654">
      <w:pPr>
        <w:pStyle w:val="NormalWeb"/>
        <w:numPr>
          <w:ilvl w:val="0"/>
          <w:numId w:val="5"/>
        </w:numPr>
        <w:rPr>
          <w:color w:val="000000"/>
        </w:rPr>
      </w:pPr>
      <w:r>
        <w:rPr>
          <w:b/>
          <w:bCs/>
          <w:color w:val="000000"/>
        </w:rPr>
        <w:t>1.4.8</w:t>
      </w:r>
      <w:r>
        <w:rPr>
          <w:rStyle w:val="apple-converted-space"/>
          <w:color w:val="000000"/>
        </w:rPr>
        <w:t> </w:t>
      </w:r>
      <w:r>
        <w:rPr>
          <w:color w:val="000000"/>
        </w:rPr>
        <w:t>Implements Non-Contingent Reinforcement in a manner that supports the person’s behavior change/support objectives.</w:t>
      </w:r>
    </w:p>
    <w:p w:rsidR="00570654" w:rsidRPr="00570654" w:rsidRDefault="00570654" w:rsidP="00570654">
      <w:r w:rsidRPr="00570654">
        <w:rPr>
          <w:b/>
          <w:bCs/>
          <w:color w:val="000000"/>
        </w:rPr>
        <w:t>Skill 1.5: Actively supports skill acquisition</w:t>
      </w:r>
    </w:p>
    <w:p w:rsidR="00570654" w:rsidRDefault="00570654" w:rsidP="00570654">
      <w:pPr>
        <w:pStyle w:val="NormalWeb"/>
        <w:rPr>
          <w:color w:val="000000"/>
        </w:rPr>
      </w:pPr>
      <w:r>
        <w:rPr>
          <w:color w:val="000000"/>
        </w:rPr>
        <w:t>This skill requires demonstration by</w:t>
      </w:r>
      <w:r>
        <w:rPr>
          <w:rStyle w:val="apple-converted-space"/>
          <w:color w:val="000000"/>
        </w:rPr>
        <w:t> </w:t>
      </w:r>
      <w:r>
        <w:rPr>
          <w:b/>
          <w:bCs/>
          <w:color w:val="000000"/>
        </w:rPr>
        <w:t>both the DSP and the Supervisor</w:t>
      </w:r>
      <w:r>
        <w:rPr>
          <w:rStyle w:val="apple-converted-space"/>
          <w:color w:val="000000"/>
        </w:rPr>
        <w:t> </w:t>
      </w:r>
      <w:r>
        <w:rPr>
          <w:color w:val="000000"/>
        </w:rPr>
        <w:t>for all 10 actions.</w:t>
      </w:r>
    </w:p>
    <w:p w:rsidR="00570654" w:rsidRDefault="00570654" w:rsidP="00570654">
      <w:pPr>
        <w:pStyle w:val="NormalWeb"/>
        <w:numPr>
          <w:ilvl w:val="0"/>
          <w:numId w:val="6"/>
        </w:numPr>
        <w:rPr>
          <w:color w:val="000000"/>
        </w:rPr>
      </w:pPr>
      <w:r>
        <w:rPr>
          <w:b/>
          <w:bCs/>
          <w:color w:val="000000"/>
        </w:rPr>
        <w:t>1.5.1</w:t>
      </w:r>
      <w:r>
        <w:rPr>
          <w:rStyle w:val="apple-converted-space"/>
          <w:color w:val="000000"/>
        </w:rPr>
        <w:t> </w:t>
      </w:r>
      <w:r>
        <w:rPr>
          <w:color w:val="000000"/>
        </w:rPr>
        <w:t>Teaches new skills in the natural environment.</w:t>
      </w:r>
    </w:p>
    <w:p w:rsidR="00570654" w:rsidRDefault="00570654" w:rsidP="00570654">
      <w:pPr>
        <w:pStyle w:val="NormalWeb"/>
        <w:numPr>
          <w:ilvl w:val="0"/>
          <w:numId w:val="6"/>
        </w:numPr>
        <w:rPr>
          <w:color w:val="000000"/>
        </w:rPr>
      </w:pPr>
      <w:r>
        <w:rPr>
          <w:b/>
          <w:bCs/>
          <w:color w:val="000000"/>
        </w:rPr>
        <w:lastRenderedPageBreak/>
        <w:t>1.5.2</w:t>
      </w:r>
      <w:r>
        <w:rPr>
          <w:rStyle w:val="apple-converted-space"/>
          <w:color w:val="000000"/>
        </w:rPr>
        <w:t> </w:t>
      </w:r>
      <w:r>
        <w:rPr>
          <w:color w:val="000000"/>
        </w:rPr>
        <w:t>Uses techniques identified in a behavior support plan to develop new skills.</w:t>
      </w:r>
    </w:p>
    <w:p w:rsidR="00570654" w:rsidRDefault="00570654" w:rsidP="00570654">
      <w:pPr>
        <w:pStyle w:val="NormalWeb"/>
        <w:numPr>
          <w:ilvl w:val="0"/>
          <w:numId w:val="6"/>
        </w:numPr>
        <w:rPr>
          <w:color w:val="000000"/>
        </w:rPr>
      </w:pPr>
      <w:r>
        <w:rPr>
          <w:b/>
          <w:bCs/>
          <w:color w:val="000000"/>
        </w:rPr>
        <w:t>1.5.3</w:t>
      </w:r>
      <w:r>
        <w:rPr>
          <w:rStyle w:val="apple-converted-space"/>
          <w:color w:val="000000"/>
        </w:rPr>
        <w:t> </w:t>
      </w:r>
      <w:r>
        <w:rPr>
          <w:color w:val="000000"/>
        </w:rPr>
        <w:t>Implements the plan to ensure maintenance and generalization to support newly-learned behaviors.</w:t>
      </w:r>
    </w:p>
    <w:p w:rsidR="00570654" w:rsidRDefault="00570654" w:rsidP="00570654">
      <w:pPr>
        <w:pStyle w:val="NormalWeb"/>
        <w:numPr>
          <w:ilvl w:val="0"/>
          <w:numId w:val="6"/>
        </w:numPr>
        <w:rPr>
          <w:color w:val="000000"/>
        </w:rPr>
      </w:pPr>
      <w:r>
        <w:rPr>
          <w:b/>
          <w:bCs/>
          <w:color w:val="000000"/>
        </w:rPr>
        <w:t>1.5.4</w:t>
      </w:r>
      <w:r>
        <w:rPr>
          <w:rStyle w:val="apple-converted-space"/>
          <w:color w:val="000000"/>
        </w:rPr>
        <w:t> </w:t>
      </w:r>
      <w:r>
        <w:rPr>
          <w:color w:val="000000"/>
        </w:rPr>
        <w:t>Assists person in identifying new skills as a functional alternative to exhibiting challenging behaviors.</w:t>
      </w:r>
    </w:p>
    <w:p w:rsidR="00570654" w:rsidRDefault="00570654" w:rsidP="00570654">
      <w:pPr>
        <w:pStyle w:val="NormalWeb"/>
        <w:numPr>
          <w:ilvl w:val="0"/>
          <w:numId w:val="6"/>
        </w:numPr>
        <w:rPr>
          <w:color w:val="000000"/>
        </w:rPr>
      </w:pPr>
      <w:r>
        <w:rPr>
          <w:b/>
          <w:bCs/>
          <w:color w:val="000000"/>
        </w:rPr>
        <w:t>1.5.5</w:t>
      </w:r>
      <w:r>
        <w:rPr>
          <w:rStyle w:val="apple-converted-space"/>
          <w:color w:val="000000"/>
        </w:rPr>
        <w:t> </w:t>
      </w:r>
      <w:r>
        <w:rPr>
          <w:color w:val="000000"/>
        </w:rPr>
        <w:t>Provides supports needed for the person to develop skills that allow for the increased capacity to tolerate non-preferred activities and self-manage behavior.</w:t>
      </w:r>
    </w:p>
    <w:p w:rsidR="00570654" w:rsidRDefault="00570654" w:rsidP="00570654">
      <w:pPr>
        <w:pStyle w:val="NormalWeb"/>
        <w:numPr>
          <w:ilvl w:val="0"/>
          <w:numId w:val="6"/>
        </w:numPr>
        <w:rPr>
          <w:color w:val="000000"/>
        </w:rPr>
      </w:pPr>
      <w:r>
        <w:rPr>
          <w:b/>
          <w:bCs/>
          <w:color w:val="000000"/>
        </w:rPr>
        <w:t>1.5.6</w:t>
      </w:r>
      <w:r>
        <w:rPr>
          <w:rStyle w:val="apple-converted-space"/>
          <w:color w:val="000000"/>
        </w:rPr>
        <w:t> </w:t>
      </w:r>
      <w:r>
        <w:rPr>
          <w:color w:val="000000"/>
        </w:rPr>
        <w:t>Tailors instruction and intervention strategies to address individual differences, preferences, goals/outcomes, learning styles, and culture.</w:t>
      </w:r>
    </w:p>
    <w:p w:rsidR="00570654" w:rsidRDefault="00570654" w:rsidP="00570654">
      <w:pPr>
        <w:pStyle w:val="NormalWeb"/>
        <w:numPr>
          <w:ilvl w:val="0"/>
          <w:numId w:val="6"/>
        </w:numPr>
        <w:rPr>
          <w:color w:val="000000"/>
        </w:rPr>
      </w:pPr>
      <w:r>
        <w:rPr>
          <w:b/>
          <w:bCs/>
          <w:color w:val="000000"/>
        </w:rPr>
        <w:t>1.5.7</w:t>
      </w:r>
      <w:r>
        <w:rPr>
          <w:rStyle w:val="apple-converted-space"/>
          <w:color w:val="000000"/>
        </w:rPr>
        <w:t> </w:t>
      </w:r>
      <w:r>
        <w:rPr>
          <w:color w:val="000000"/>
        </w:rPr>
        <w:t xml:space="preserve">Identifies, demonstrates, and instructs appropriate replacement behaviors for challenging behaviors. (Using </w:t>
      </w:r>
      <w:proofErr w:type="gramStart"/>
      <w:r>
        <w:rPr>
          <w:color w:val="000000"/>
        </w:rPr>
        <w:t>evidence based</w:t>
      </w:r>
      <w:proofErr w:type="gramEnd"/>
      <w:r>
        <w:rPr>
          <w:color w:val="000000"/>
        </w:rPr>
        <w:t xml:space="preserve"> practices such as modeling, video modeling, prompting, etc.)</w:t>
      </w:r>
    </w:p>
    <w:p w:rsidR="00570654" w:rsidRDefault="00570654" w:rsidP="00570654">
      <w:pPr>
        <w:pStyle w:val="NormalWeb"/>
        <w:numPr>
          <w:ilvl w:val="0"/>
          <w:numId w:val="6"/>
        </w:numPr>
        <w:rPr>
          <w:color w:val="000000"/>
        </w:rPr>
      </w:pPr>
      <w:r>
        <w:rPr>
          <w:b/>
          <w:bCs/>
          <w:color w:val="000000"/>
        </w:rPr>
        <w:t>1.5.8</w:t>
      </w:r>
      <w:r>
        <w:rPr>
          <w:rStyle w:val="apple-converted-space"/>
          <w:color w:val="000000"/>
        </w:rPr>
        <w:t> </w:t>
      </w:r>
      <w:r>
        <w:rPr>
          <w:color w:val="000000"/>
        </w:rPr>
        <w:t>Describes behavior in observable and measurable terms and describes the environment in which the behavior occurs.</w:t>
      </w:r>
    </w:p>
    <w:p w:rsidR="00570654" w:rsidRDefault="00570654" w:rsidP="00570654">
      <w:pPr>
        <w:pStyle w:val="NormalWeb"/>
        <w:numPr>
          <w:ilvl w:val="0"/>
          <w:numId w:val="6"/>
        </w:numPr>
        <w:rPr>
          <w:color w:val="000000"/>
        </w:rPr>
      </w:pPr>
      <w:r>
        <w:rPr>
          <w:b/>
          <w:bCs/>
          <w:color w:val="000000"/>
        </w:rPr>
        <w:t>1.5.9</w:t>
      </w:r>
      <w:r>
        <w:rPr>
          <w:rStyle w:val="apple-converted-space"/>
          <w:color w:val="000000"/>
        </w:rPr>
        <w:t> </w:t>
      </w:r>
      <w:r>
        <w:rPr>
          <w:color w:val="000000"/>
        </w:rPr>
        <w:t>Generates objective notes by describing what occurred during data collection time periods.</w:t>
      </w:r>
    </w:p>
    <w:p w:rsidR="00570654" w:rsidRDefault="00570654" w:rsidP="00570654">
      <w:pPr>
        <w:pStyle w:val="NormalWeb"/>
        <w:numPr>
          <w:ilvl w:val="0"/>
          <w:numId w:val="6"/>
        </w:numPr>
        <w:rPr>
          <w:color w:val="000000"/>
        </w:rPr>
      </w:pPr>
      <w:r>
        <w:rPr>
          <w:b/>
          <w:bCs/>
          <w:color w:val="000000"/>
        </w:rPr>
        <w:t>1.5.10</w:t>
      </w:r>
      <w:r>
        <w:rPr>
          <w:rStyle w:val="apple-converted-space"/>
          <w:color w:val="000000"/>
        </w:rPr>
        <w:t> </w:t>
      </w:r>
      <w:r>
        <w:rPr>
          <w:color w:val="000000"/>
        </w:rPr>
        <w:t>Collects data as specified in the behavior support plan so that the interventionist may evaluate the behavior plans effectiveness.</w:t>
      </w:r>
    </w:p>
    <w:p w:rsidR="00570654" w:rsidRPr="00570654" w:rsidRDefault="00570654" w:rsidP="00570654">
      <w:r w:rsidRPr="00570654">
        <w:rPr>
          <w:b/>
          <w:bCs/>
          <w:color w:val="000000"/>
        </w:rPr>
        <w:t>Skill 1.6: Follows support plans</w:t>
      </w:r>
    </w:p>
    <w:p w:rsidR="00570654" w:rsidRDefault="00570654" w:rsidP="00570654">
      <w:pPr>
        <w:pStyle w:val="NormalWeb"/>
        <w:rPr>
          <w:color w:val="000000"/>
        </w:rPr>
      </w:pPr>
      <w:r>
        <w:rPr>
          <w:color w:val="000000"/>
        </w:rPr>
        <w:t>This skill requires demonstration by</w:t>
      </w:r>
      <w:r>
        <w:rPr>
          <w:rStyle w:val="apple-converted-space"/>
          <w:color w:val="000000"/>
        </w:rPr>
        <w:t> </w:t>
      </w:r>
      <w:r>
        <w:rPr>
          <w:b/>
          <w:bCs/>
          <w:color w:val="000000"/>
        </w:rPr>
        <w:t>both the DSP and the Supervisor</w:t>
      </w:r>
      <w:r>
        <w:rPr>
          <w:rStyle w:val="apple-converted-space"/>
          <w:color w:val="000000"/>
        </w:rPr>
        <w:t> </w:t>
      </w:r>
      <w:r>
        <w:rPr>
          <w:color w:val="000000"/>
        </w:rPr>
        <w:t>for all 8 actions.</w:t>
      </w:r>
    </w:p>
    <w:p w:rsidR="00570654" w:rsidRDefault="00570654" w:rsidP="00570654">
      <w:pPr>
        <w:pStyle w:val="NormalWeb"/>
        <w:numPr>
          <w:ilvl w:val="0"/>
          <w:numId w:val="7"/>
        </w:numPr>
        <w:rPr>
          <w:color w:val="000000"/>
        </w:rPr>
      </w:pPr>
      <w:r>
        <w:rPr>
          <w:b/>
          <w:bCs/>
          <w:color w:val="000000"/>
        </w:rPr>
        <w:t>1.6.1</w:t>
      </w:r>
      <w:r>
        <w:rPr>
          <w:rStyle w:val="apple-converted-space"/>
          <w:color w:val="000000"/>
        </w:rPr>
        <w:t> </w:t>
      </w:r>
      <w:r>
        <w:rPr>
          <w:color w:val="000000"/>
        </w:rPr>
        <w:t>Demonstrates proper delivery of the different components of the behavior/support plan.</w:t>
      </w:r>
    </w:p>
    <w:p w:rsidR="00570654" w:rsidRDefault="00570654" w:rsidP="00570654">
      <w:pPr>
        <w:pStyle w:val="NormalWeb"/>
        <w:numPr>
          <w:ilvl w:val="0"/>
          <w:numId w:val="7"/>
        </w:numPr>
        <w:rPr>
          <w:color w:val="000000"/>
        </w:rPr>
      </w:pPr>
      <w:r>
        <w:rPr>
          <w:b/>
          <w:bCs/>
          <w:color w:val="000000"/>
        </w:rPr>
        <w:t>1.6.2</w:t>
      </w:r>
      <w:r>
        <w:rPr>
          <w:rStyle w:val="apple-converted-space"/>
          <w:color w:val="000000"/>
        </w:rPr>
        <w:t> </w:t>
      </w:r>
      <w:r>
        <w:rPr>
          <w:color w:val="000000"/>
        </w:rPr>
        <w:t>Responds to challenging behavior in such a way that minimizes reinforcement of the unwanted behavior and reinforces the use of preferred behavior.</w:t>
      </w:r>
    </w:p>
    <w:p w:rsidR="00570654" w:rsidRDefault="00570654" w:rsidP="00570654">
      <w:pPr>
        <w:pStyle w:val="NormalWeb"/>
        <w:numPr>
          <w:ilvl w:val="0"/>
          <w:numId w:val="7"/>
        </w:numPr>
        <w:rPr>
          <w:color w:val="000000"/>
        </w:rPr>
      </w:pPr>
      <w:r>
        <w:rPr>
          <w:b/>
          <w:bCs/>
          <w:color w:val="000000"/>
        </w:rPr>
        <w:t>1.6.3</w:t>
      </w:r>
      <w:r>
        <w:rPr>
          <w:rStyle w:val="apple-converted-space"/>
          <w:color w:val="000000"/>
        </w:rPr>
        <w:t> </w:t>
      </w:r>
      <w:r>
        <w:rPr>
          <w:color w:val="000000"/>
        </w:rPr>
        <w:t>Implements all procedures in the behavioral plan as outlined in the plan.</w:t>
      </w:r>
    </w:p>
    <w:p w:rsidR="00570654" w:rsidRDefault="00570654" w:rsidP="00570654">
      <w:pPr>
        <w:pStyle w:val="NormalWeb"/>
        <w:numPr>
          <w:ilvl w:val="0"/>
          <w:numId w:val="7"/>
        </w:numPr>
        <w:rPr>
          <w:color w:val="000000"/>
        </w:rPr>
      </w:pPr>
      <w:r>
        <w:rPr>
          <w:b/>
          <w:bCs/>
          <w:color w:val="000000"/>
        </w:rPr>
        <w:t>1.6.4</w:t>
      </w:r>
      <w:r>
        <w:rPr>
          <w:rStyle w:val="apple-converted-space"/>
          <w:color w:val="000000"/>
        </w:rPr>
        <w:t> </w:t>
      </w:r>
      <w:r>
        <w:rPr>
          <w:color w:val="000000"/>
        </w:rPr>
        <w:t>Arranges the environment to ensure success of the behavior plan.</w:t>
      </w:r>
    </w:p>
    <w:p w:rsidR="00570654" w:rsidRDefault="00570654" w:rsidP="00570654">
      <w:pPr>
        <w:pStyle w:val="NormalWeb"/>
        <w:numPr>
          <w:ilvl w:val="0"/>
          <w:numId w:val="7"/>
        </w:numPr>
        <w:rPr>
          <w:color w:val="000000"/>
        </w:rPr>
      </w:pPr>
      <w:r>
        <w:rPr>
          <w:b/>
          <w:bCs/>
          <w:color w:val="000000"/>
        </w:rPr>
        <w:t>1.6.5</w:t>
      </w:r>
      <w:r>
        <w:rPr>
          <w:rStyle w:val="apple-converted-space"/>
          <w:color w:val="000000"/>
        </w:rPr>
        <w:t> </w:t>
      </w:r>
      <w:r>
        <w:rPr>
          <w:color w:val="000000"/>
        </w:rPr>
        <w:t>As defined in emergency procedures, takes steps to protect people from severe consequences of behavior that may harm the person or others even if these are “natural consequences.”</w:t>
      </w:r>
    </w:p>
    <w:p w:rsidR="00570654" w:rsidRDefault="00570654" w:rsidP="00570654">
      <w:pPr>
        <w:pStyle w:val="NormalWeb"/>
        <w:numPr>
          <w:ilvl w:val="0"/>
          <w:numId w:val="7"/>
        </w:numPr>
        <w:rPr>
          <w:color w:val="000000"/>
        </w:rPr>
      </w:pPr>
      <w:r>
        <w:rPr>
          <w:b/>
          <w:bCs/>
          <w:color w:val="000000"/>
        </w:rPr>
        <w:t>1.6.6</w:t>
      </w:r>
      <w:r>
        <w:rPr>
          <w:rStyle w:val="apple-converted-space"/>
          <w:color w:val="000000"/>
        </w:rPr>
        <w:t> </w:t>
      </w:r>
      <w:r>
        <w:rPr>
          <w:color w:val="000000"/>
        </w:rPr>
        <w:t>Avoids physical management of people in behavioral crisis whenever possible. Uses behavior management program techniques as required by individual agency policy.</w:t>
      </w:r>
    </w:p>
    <w:p w:rsidR="00570654" w:rsidRDefault="00570654" w:rsidP="00570654">
      <w:pPr>
        <w:pStyle w:val="NormalWeb"/>
        <w:numPr>
          <w:ilvl w:val="0"/>
          <w:numId w:val="7"/>
        </w:numPr>
        <w:rPr>
          <w:color w:val="000000"/>
        </w:rPr>
      </w:pPr>
      <w:r>
        <w:rPr>
          <w:b/>
          <w:bCs/>
          <w:color w:val="000000"/>
        </w:rPr>
        <w:t>1.6.7</w:t>
      </w:r>
      <w:r>
        <w:rPr>
          <w:rStyle w:val="apple-converted-space"/>
          <w:color w:val="000000"/>
        </w:rPr>
        <w:t> </w:t>
      </w:r>
      <w:r>
        <w:rPr>
          <w:color w:val="000000"/>
        </w:rPr>
        <w:t>Stays calm, focused, and supportive of the person and the person’s needs when engaging around challenging behavior.</w:t>
      </w:r>
    </w:p>
    <w:p w:rsidR="00570654" w:rsidRDefault="00570654" w:rsidP="00570654">
      <w:pPr>
        <w:pStyle w:val="NormalWeb"/>
        <w:numPr>
          <w:ilvl w:val="0"/>
          <w:numId w:val="7"/>
        </w:numPr>
        <w:rPr>
          <w:color w:val="000000"/>
        </w:rPr>
      </w:pPr>
      <w:r>
        <w:rPr>
          <w:b/>
          <w:bCs/>
          <w:color w:val="000000"/>
        </w:rPr>
        <w:t>1.6.8</w:t>
      </w:r>
      <w:r>
        <w:rPr>
          <w:rStyle w:val="apple-converted-space"/>
          <w:color w:val="000000"/>
        </w:rPr>
        <w:t> </w:t>
      </w:r>
      <w:r>
        <w:rPr>
          <w:color w:val="000000"/>
        </w:rPr>
        <w:t>Uses effective methods to ensure that expectations are clear to the person and presented in ways that make sense in the moment.</w:t>
      </w:r>
    </w:p>
    <w:p w:rsidR="00570654" w:rsidRDefault="00570654">
      <w:pPr>
        <w:pStyle w:val="BodyText"/>
        <w:spacing w:line="292" w:lineRule="auto"/>
        <w:sectPr w:rsidR="00570654">
          <w:pgSz w:w="15840" w:h="12240" w:orient="landscape"/>
          <w:pgMar w:top="1000" w:right="720" w:bottom="1200" w:left="720" w:header="762" w:footer="1012" w:gutter="0"/>
          <w:pgBorders w:offsetFrom="page">
            <w:top w:val="double" w:sz="2" w:space="24" w:color="000000"/>
            <w:left w:val="double" w:sz="2" w:space="24" w:color="000000"/>
            <w:bottom w:val="double" w:sz="2" w:space="24" w:color="000000"/>
            <w:right w:val="double" w:sz="2" w:space="24" w:color="000000"/>
          </w:pgBorders>
          <w:cols w:space="720"/>
        </w:sectPr>
      </w:pPr>
    </w:p>
    <w:p w:rsidR="0073053E" w:rsidRDefault="0073053E">
      <w:pPr>
        <w:pStyle w:val="BodyText"/>
        <w:rPr>
          <w:sz w:val="20"/>
        </w:rPr>
      </w:pPr>
    </w:p>
    <w:p w:rsidR="0073053E" w:rsidRDefault="00000000">
      <w:pPr>
        <w:pStyle w:val="BodyText"/>
        <w:spacing w:before="85"/>
        <w:rPr>
          <w:sz w:val="20"/>
        </w:rPr>
      </w:pPr>
      <w:r>
        <w:rPr>
          <w:noProof/>
          <w:sz w:val="20"/>
        </w:rPr>
        <mc:AlternateContent>
          <mc:Choice Requires="wps">
            <w:drawing>
              <wp:anchor distT="0" distB="0" distL="0" distR="0" simplePos="0" relativeHeight="487696896" behindDoc="1" locked="0" layoutInCell="1" allowOverlap="1">
                <wp:simplePos x="0" y="0"/>
                <wp:positionH relativeFrom="page">
                  <wp:posOffset>914704</wp:posOffset>
                </wp:positionH>
                <wp:positionV relativeFrom="paragraph">
                  <wp:posOffset>215767</wp:posOffset>
                </wp:positionV>
                <wp:extent cx="4105275" cy="1270"/>
                <wp:effectExtent l="0" t="0" r="0" b="0"/>
                <wp:wrapTopAndBottom/>
                <wp:docPr id="461" name="Graphic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5275" cy="1270"/>
                        </a:xfrm>
                        <a:custGeom>
                          <a:avLst/>
                          <a:gdLst/>
                          <a:ahLst/>
                          <a:cxnLst/>
                          <a:rect l="l" t="t" r="r" b="b"/>
                          <a:pathLst>
                            <a:path w="4105275">
                              <a:moveTo>
                                <a:pt x="0" y="0"/>
                              </a:moveTo>
                              <a:lnTo>
                                <a:pt x="4104805"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6.989601pt;width:323.25pt;height:.1pt;mso-position-horizontal-relative:page;mso-position-vertical-relative:paragraph;z-index:-15619584;mso-wrap-distance-left:0;mso-wrap-distance-right:0" id="docshape461" coordorigin="1440,340" coordsize="6465,0" path="m1440,340l7905,340e" filled="false" stroked="true" strokeweight=".724703pt" strokecolor="#000000">
                <v:path arrowok="t"/>
                <v:stroke dashstyle="solid"/>
                <w10:wrap type="topAndBottom"/>
              </v:shape>
            </w:pict>
          </mc:Fallback>
        </mc:AlternateContent>
      </w:r>
    </w:p>
    <w:p w:rsidR="0073053E" w:rsidRDefault="00000000">
      <w:pPr>
        <w:pStyle w:val="Heading1"/>
        <w:spacing w:before="63"/>
      </w:pPr>
      <w:r>
        <w:rPr>
          <w:w w:val="90"/>
        </w:rPr>
        <w:t>Employee’s</w:t>
      </w:r>
      <w:r>
        <w:rPr>
          <w:spacing w:val="-3"/>
        </w:rPr>
        <w:t xml:space="preserve"> </w:t>
      </w:r>
      <w:r>
        <w:rPr>
          <w:w w:val="90"/>
        </w:rPr>
        <w:t>Printed</w:t>
      </w:r>
      <w:r>
        <w:rPr>
          <w:spacing w:val="-3"/>
        </w:rPr>
        <w:t xml:space="preserve"> </w:t>
      </w:r>
      <w:r>
        <w:rPr>
          <w:spacing w:val="-4"/>
          <w:w w:val="90"/>
        </w:rPr>
        <w:t>Name</w:t>
      </w:r>
    </w:p>
    <w:p w:rsidR="0073053E" w:rsidRDefault="0073053E">
      <w:pPr>
        <w:pStyle w:val="BodyText"/>
        <w:rPr>
          <w:sz w:val="20"/>
        </w:rPr>
      </w:pPr>
    </w:p>
    <w:p w:rsidR="0073053E" w:rsidRDefault="00000000">
      <w:pPr>
        <w:pStyle w:val="BodyText"/>
        <w:spacing w:before="14"/>
        <w:rPr>
          <w:sz w:val="20"/>
        </w:rPr>
      </w:pPr>
      <w:r>
        <w:rPr>
          <w:noProof/>
          <w:sz w:val="20"/>
        </w:rPr>
        <mc:AlternateContent>
          <mc:Choice Requires="wps">
            <w:drawing>
              <wp:anchor distT="0" distB="0" distL="0" distR="0" simplePos="0" relativeHeight="487697408" behindDoc="1" locked="0" layoutInCell="1" allowOverlap="1">
                <wp:simplePos x="0" y="0"/>
                <wp:positionH relativeFrom="page">
                  <wp:posOffset>914704</wp:posOffset>
                </wp:positionH>
                <wp:positionV relativeFrom="paragraph">
                  <wp:posOffset>170176</wp:posOffset>
                </wp:positionV>
                <wp:extent cx="4102100" cy="1270"/>
                <wp:effectExtent l="0" t="0" r="0" b="0"/>
                <wp:wrapTopAndBottom/>
                <wp:docPr id="462" name="Graphic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0" cy="1270"/>
                        </a:xfrm>
                        <a:custGeom>
                          <a:avLst/>
                          <a:gdLst/>
                          <a:ahLst/>
                          <a:cxnLst/>
                          <a:rect l="l" t="t" r="r" b="b"/>
                          <a:pathLst>
                            <a:path w="4102100">
                              <a:moveTo>
                                <a:pt x="0" y="0"/>
                              </a:moveTo>
                              <a:lnTo>
                                <a:pt x="4102014"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3.399697pt;width:323pt;height:.1pt;mso-position-horizontal-relative:page;mso-position-vertical-relative:paragraph;z-index:-15619072;mso-wrap-distance-left:0;mso-wrap-distance-right:0" id="docshape462" coordorigin="1440,268" coordsize="6460,0" path="m1440,268l7900,268e" filled="false" stroked="true" strokeweight=".724703pt" strokecolor="#000000">
                <v:path arrowok="t"/>
                <v:stroke dashstyle="solid"/>
                <w10:wrap type="topAndBottom"/>
              </v:shape>
            </w:pict>
          </mc:Fallback>
        </mc:AlternateContent>
      </w:r>
      <w:r>
        <w:rPr>
          <w:noProof/>
          <w:sz w:val="20"/>
        </w:rPr>
        <mc:AlternateContent>
          <mc:Choice Requires="wps">
            <w:drawing>
              <wp:anchor distT="0" distB="0" distL="0" distR="0" simplePos="0" relativeHeight="487697920" behindDoc="1" locked="0" layoutInCell="1" allowOverlap="1">
                <wp:simplePos x="0" y="0"/>
                <wp:positionH relativeFrom="page">
                  <wp:posOffset>5401945</wp:posOffset>
                </wp:positionH>
                <wp:positionV relativeFrom="paragraph">
                  <wp:posOffset>170176</wp:posOffset>
                </wp:positionV>
                <wp:extent cx="1318260" cy="1270"/>
                <wp:effectExtent l="0" t="0" r="0" b="0"/>
                <wp:wrapTopAndBottom/>
                <wp:docPr id="463" name="Graphic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1270"/>
                        </a:xfrm>
                        <a:custGeom>
                          <a:avLst/>
                          <a:gdLst/>
                          <a:ahLst/>
                          <a:cxnLst/>
                          <a:rect l="l" t="t" r="r" b="b"/>
                          <a:pathLst>
                            <a:path w="1318260">
                              <a:moveTo>
                                <a:pt x="0" y="0"/>
                              </a:moveTo>
                              <a:lnTo>
                                <a:pt x="1318137"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5.350006pt;margin-top:13.399697pt;width:103.8pt;height:.1pt;mso-position-horizontal-relative:page;mso-position-vertical-relative:paragraph;z-index:-15618560;mso-wrap-distance-left:0;mso-wrap-distance-right:0" id="docshape463" coordorigin="8507,268" coordsize="2076,0" path="m8507,268l10583,268e" filled="false" stroked="true" strokeweight=".724703pt" strokecolor="#000000">
                <v:path arrowok="t"/>
                <v:stroke dashstyle="solid"/>
                <w10:wrap type="topAndBottom"/>
              </v:shape>
            </w:pict>
          </mc:Fallback>
        </mc:AlternateContent>
      </w:r>
    </w:p>
    <w:p w:rsidR="0073053E" w:rsidRDefault="00000000">
      <w:pPr>
        <w:pStyle w:val="Heading1"/>
        <w:tabs>
          <w:tab w:val="left" w:pos="7830"/>
        </w:tabs>
        <w:spacing w:before="63"/>
      </w:pPr>
      <w:r>
        <w:rPr>
          <w:w w:val="90"/>
        </w:rPr>
        <w:t>Employee’s</w:t>
      </w:r>
      <w:r>
        <w:rPr>
          <w:spacing w:val="-8"/>
          <w:w w:val="90"/>
        </w:rPr>
        <w:t xml:space="preserve"> </w:t>
      </w:r>
      <w:r>
        <w:rPr>
          <w:spacing w:val="-2"/>
          <w:w w:val="95"/>
        </w:rPr>
        <w:t>Signature</w:t>
      </w:r>
      <w:r>
        <w:tab/>
      </w:r>
      <w:r>
        <w:rPr>
          <w:spacing w:val="-4"/>
          <w:w w:val="95"/>
        </w:rPr>
        <w:t>Date</w:t>
      </w:r>
    </w:p>
    <w:p w:rsidR="0073053E" w:rsidRDefault="0073053E">
      <w:pPr>
        <w:pStyle w:val="BodyText"/>
        <w:rPr>
          <w:sz w:val="20"/>
        </w:rPr>
      </w:pPr>
    </w:p>
    <w:p w:rsidR="0073053E" w:rsidRDefault="00000000">
      <w:pPr>
        <w:pStyle w:val="BodyText"/>
        <w:spacing w:before="14"/>
        <w:rPr>
          <w:sz w:val="20"/>
        </w:rPr>
      </w:pPr>
      <w:r>
        <w:rPr>
          <w:noProof/>
          <w:sz w:val="20"/>
        </w:rPr>
        <w:lastRenderedPageBreak/>
        <mc:AlternateContent>
          <mc:Choice Requires="wps">
            <w:drawing>
              <wp:anchor distT="0" distB="0" distL="0" distR="0" simplePos="0" relativeHeight="487698432" behindDoc="1" locked="0" layoutInCell="1" allowOverlap="1">
                <wp:simplePos x="0" y="0"/>
                <wp:positionH relativeFrom="page">
                  <wp:posOffset>914704</wp:posOffset>
                </wp:positionH>
                <wp:positionV relativeFrom="paragraph">
                  <wp:posOffset>170303</wp:posOffset>
                </wp:positionV>
                <wp:extent cx="4105275" cy="1270"/>
                <wp:effectExtent l="0" t="0" r="0" b="0"/>
                <wp:wrapTopAndBottom/>
                <wp:docPr id="464" name="Graphic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5275" cy="1270"/>
                        </a:xfrm>
                        <a:custGeom>
                          <a:avLst/>
                          <a:gdLst/>
                          <a:ahLst/>
                          <a:cxnLst/>
                          <a:rect l="l" t="t" r="r" b="b"/>
                          <a:pathLst>
                            <a:path w="4105275">
                              <a:moveTo>
                                <a:pt x="0" y="0"/>
                              </a:moveTo>
                              <a:lnTo>
                                <a:pt x="4104737"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3.409707pt;width:323.25pt;height:.1pt;mso-position-horizontal-relative:page;mso-position-vertical-relative:paragraph;z-index:-15618048;mso-wrap-distance-left:0;mso-wrap-distance-right:0" id="docshape464" coordorigin="1440,268" coordsize="6465,0" path="m1440,268l7905,268e" filled="false" stroked="true" strokeweight=".724703pt" strokecolor="#000000">
                <v:path arrowok="t"/>
                <v:stroke dashstyle="solid"/>
                <w10:wrap type="topAndBottom"/>
              </v:shape>
            </w:pict>
          </mc:Fallback>
        </mc:AlternateContent>
      </w:r>
      <w:r>
        <w:rPr>
          <w:noProof/>
          <w:sz w:val="20"/>
        </w:rPr>
        <mc:AlternateContent>
          <mc:Choice Requires="wps">
            <w:drawing>
              <wp:anchor distT="0" distB="0" distL="0" distR="0" simplePos="0" relativeHeight="487698944" behindDoc="1" locked="0" layoutInCell="1" allowOverlap="1">
                <wp:simplePos x="0" y="0"/>
                <wp:positionH relativeFrom="page">
                  <wp:posOffset>5401945</wp:posOffset>
                </wp:positionH>
                <wp:positionV relativeFrom="paragraph">
                  <wp:posOffset>170303</wp:posOffset>
                </wp:positionV>
                <wp:extent cx="2216785" cy="1270"/>
                <wp:effectExtent l="0" t="0" r="0" b="0"/>
                <wp:wrapTopAndBottom/>
                <wp:docPr id="465" name="Graphic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785" cy="1270"/>
                        </a:xfrm>
                        <a:custGeom>
                          <a:avLst/>
                          <a:gdLst/>
                          <a:ahLst/>
                          <a:cxnLst/>
                          <a:rect l="l" t="t" r="r" b="b"/>
                          <a:pathLst>
                            <a:path w="2216785">
                              <a:moveTo>
                                <a:pt x="0" y="0"/>
                              </a:moveTo>
                              <a:lnTo>
                                <a:pt x="2216398"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5.350006pt;margin-top:13.409707pt;width:174.55pt;height:.1pt;mso-position-horizontal-relative:page;mso-position-vertical-relative:paragraph;z-index:-15617536;mso-wrap-distance-left:0;mso-wrap-distance-right:0" id="docshape465" coordorigin="8507,268" coordsize="3491,0" path="m8507,268l11997,268e" filled="false" stroked="true" strokeweight=".724703pt" strokecolor="#000000">
                <v:path arrowok="t"/>
                <v:stroke dashstyle="solid"/>
                <w10:wrap type="topAndBottom"/>
              </v:shape>
            </w:pict>
          </mc:Fallback>
        </mc:AlternateContent>
      </w:r>
    </w:p>
    <w:p w:rsidR="0073053E" w:rsidRDefault="00000000">
      <w:pPr>
        <w:pStyle w:val="Heading1"/>
        <w:tabs>
          <w:tab w:val="left" w:pos="7830"/>
        </w:tabs>
        <w:spacing w:before="56"/>
      </w:pPr>
      <w:r>
        <w:rPr>
          <w:w w:val="90"/>
        </w:rPr>
        <w:t>Supervisor’s</w:t>
      </w:r>
      <w:r>
        <w:rPr>
          <w:spacing w:val="-2"/>
          <w:w w:val="90"/>
        </w:rPr>
        <w:t xml:space="preserve"> </w:t>
      </w:r>
      <w:r>
        <w:rPr>
          <w:w w:val="90"/>
        </w:rPr>
        <w:t>Printed</w:t>
      </w:r>
      <w:r>
        <w:rPr>
          <w:spacing w:val="-3"/>
          <w:w w:val="90"/>
        </w:rPr>
        <w:t xml:space="preserve"> </w:t>
      </w:r>
      <w:r>
        <w:rPr>
          <w:spacing w:val="-4"/>
          <w:w w:val="90"/>
        </w:rPr>
        <w:t>Name</w:t>
      </w:r>
      <w:r>
        <w:tab/>
      </w:r>
      <w:r>
        <w:rPr>
          <w:spacing w:val="-2"/>
        </w:rPr>
        <w:t>Title</w:t>
      </w:r>
    </w:p>
    <w:p w:rsidR="0073053E" w:rsidRDefault="0073053E">
      <w:pPr>
        <w:pStyle w:val="BodyText"/>
        <w:rPr>
          <w:sz w:val="20"/>
        </w:rPr>
      </w:pPr>
    </w:p>
    <w:p w:rsidR="0073053E" w:rsidRDefault="00000000">
      <w:pPr>
        <w:pStyle w:val="BodyText"/>
        <w:spacing w:before="13"/>
        <w:rPr>
          <w:sz w:val="20"/>
        </w:rPr>
      </w:pPr>
      <w:r>
        <w:rPr>
          <w:noProof/>
          <w:sz w:val="20"/>
        </w:rPr>
        <mc:AlternateContent>
          <mc:Choice Requires="wps">
            <w:drawing>
              <wp:anchor distT="0" distB="0" distL="0" distR="0" simplePos="0" relativeHeight="487699456" behindDoc="1" locked="0" layoutInCell="1" allowOverlap="1">
                <wp:simplePos x="0" y="0"/>
                <wp:positionH relativeFrom="page">
                  <wp:posOffset>914704</wp:posOffset>
                </wp:positionH>
                <wp:positionV relativeFrom="paragraph">
                  <wp:posOffset>170049</wp:posOffset>
                </wp:positionV>
                <wp:extent cx="4102100" cy="1270"/>
                <wp:effectExtent l="0" t="0" r="0" b="0"/>
                <wp:wrapTopAndBottom/>
                <wp:docPr id="466" name="Graphic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0" cy="1270"/>
                        </a:xfrm>
                        <a:custGeom>
                          <a:avLst/>
                          <a:gdLst/>
                          <a:ahLst/>
                          <a:cxnLst/>
                          <a:rect l="l" t="t" r="r" b="b"/>
                          <a:pathLst>
                            <a:path w="4102100">
                              <a:moveTo>
                                <a:pt x="0" y="0"/>
                              </a:moveTo>
                              <a:lnTo>
                                <a:pt x="4102014"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3.389696pt;width:323pt;height:.1pt;mso-position-horizontal-relative:page;mso-position-vertical-relative:paragraph;z-index:-15617024;mso-wrap-distance-left:0;mso-wrap-distance-right:0" id="docshape466" coordorigin="1440,268" coordsize="6460,0" path="m1440,268l7900,268e" filled="false" stroked="true" strokeweight=".724703pt" strokecolor="#000000">
                <v:path arrowok="t"/>
                <v:stroke dashstyle="solid"/>
                <w10:wrap type="topAndBottom"/>
              </v:shape>
            </w:pict>
          </mc:Fallback>
        </mc:AlternateContent>
      </w:r>
      <w:r>
        <w:rPr>
          <w:noProof/>
          <w:sz w:val="20"/>
        </w:rPr>
        <mc:AlternateContent>
          <mc:Choice Requires="wps">
            <w:drawing>
              <wp:anchor distT="0" distB="0" distL="0" distR="0" simplePos="0" relativeHeight="487699968" behindDoc="1" locked="0" layoutInCell="1" allowOverlap="1">
                <wp:simplePos x="0" y="0"/>
                <wp:positionH relativeFrom="page">
                  <wp:posOffset>5401945</wp:posOffset>
                </wp:positionH>
                <wp:positionV relativeFrom="paragraph">
                  <wp:posOffset>170049</wp:posOffset>
                </wp:positionV>
                <wp:extent cx="548640" cy="1270"/>
                <wp:effectExtent l="0" t="0" r="0" b="0"/>
                <wp:wrapTopAndBottom/>
                <wp:docPr id="467" name="Graphic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1270"/>
                        </a:xfrm>
                        <a:custGeom>
                          <a:avLst/>
                          <a:gdLst/>
                          <a:ahLst/>
                          <a:cxnLst/>
                          <a:rect l="l" t="t" r="r" b="b"/>
                          <a:pathLst>
                            <a:path w="548640">
                              <a:moveTo>
                                <a:pt x="0" y="0"/>
                              </a:moveTo>
                              <a:lnTo>
                                <a:pt x="548607"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5.350006pt;margin-top:13.389696pt;width:43.2pt;height:.1pt;mso-position-horizontal-relative:page;mso-position-vertical-relative:paragraph;z-index:-15616512;mso-wrap-distance-left:0;mso-wrap-distance-right:0" id="docshape467" coordorigin="8507,268" coordsize="864,0" path="m8507,268l9371,268e" filled="false" stroked="true" strokeweight=".724703pt" strokecolor="#000000">
                <v:path arrowok="t"/>
                <v:stroke dashstyle="solid"/>
                <w10:wrap type="topAndBottom"/>
              </v:shape>
            </w:pict>
          </mc:Fallback>
        </mc:AlternateContent>
      </w:r>
      <w:r>
        <w:rPr>
          <w:noProof/>
          <w:sz w:val="20"/>
        </w:rPr>
        <mc:AlternateContent>
          <mc:Choice Requires="wps">
            <w:drawing>
              <wp:anchor distT="0" distB="0" distL="0" distR="0" simplePos="0" relativeHeight="487700480" behindDoc="1" locked="0" layoutInCell="1" allowOverlap="1">
                <wp:simplePos x="0" y="0"/>
                <wp:positionH relativeFrom="page">
                  <wp:posOffset>6335267</wp:posOffset>
                </wp:positionH>
                <wp:positionV relativeFrom="paragraph">
                  <wp:posOffset>170049</wp:posOffset>
                </wp:positionV>
                <wp:extent cx="1318895" cy="1270"/>
                <wp:effectExtent l="0" t="0" r="0" b="0"/>
                <wp:wrapTopAndBottom/>
                <wp:docPr id="468" name="Graphic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895" cy="1270"/>
                        </a:xfrm>
                        <a:custGeom>
                          <a:avLst/>
                          <a:gdLst/>
                          <a:ahLst/>
                          <a:cxnLst/>
                          <a:rect l="l" t="t" r="r" b="b"/>
                          <a:pathLst>
                            <a:path w="1318895">
                              <a:moveTo>
                                <a:pt x="0" y="0"/>
                              </a:moveTo>
                              <a:lnTo>
                                <a:pt x="1318539" y="0"/>
                              </a:lnTo>
                            </a:path>
                          </a:pathLst>
                        </a:custGeom>
                        <a:ln w="920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8.839996pt;margin-top:13.389696pt;width:103.85pt;height:.1pt;mso-position-horizontal-relative:page;mso-position-vertical-relative:paragraph;z-index:-15616000;mso-wrap-distance-left:0;mso-wrap-distance-right:0" id="docshape468" coordorigin="9977,268" coordsize="2077,0" path="m9977,268l12053,268e" filled="false" stroked="true" strokeweight=".724703pt" strokecolor="#000000">
                <v:path arrowok="t"/>
                <v:stroke dashstyle="solid"/>
                <w10:wrap type="topAndBottom"/>
              </v:shape>
            </w:pict>
          </mc:Fallback>
        </mc:AlternateContent>
      </w:r>
    </w:p>
    <w:p w:rsidR="0073053E" w:rsidRDefault="00000000">
      <w:pPr>
        <w:tabs>
          <w:tab w:val="left" w:pos="7786"/>
          <w:tab w:val="left" w:pos="9328"/>
        </w:tabs>
        <w:spacing w:before="63"/>
        <w:ind w:left="720"/>
      </w:pPr>
      <w:r>
        <w:rPr>
          <w:spacing w:val="-2"/>
          <w:w w:val="90"/>
        </w:rPr>
        <w:t>Supervisor’s</w:t>
      </w:r>
      <w:r>
        <w:rPr>
          <w:spacing w:val="6"/>
        </w:rPr>
        <w:t xml:space="preserve"> </w:t>
      </w:r>
      <w:r>
        <w:rPr>
          <w:spacing w:val="-2"/>
        </w:rPr>
        <w:t>Signature</w:t>
      </w:r>
      <w:r>
        <w:tab/>
      </w:r>
      <w:r>
        <w:rPr>
          <w:spacing w:val="-2"/>
          <w:w w:val="95"/>
        </w:rPr>
        <w:t>Initials</w:t>
      </w:r>
      <w:r>
        <w:tab/>
      </w:r>
      <w:r>
        <w:rPr>
          <w:spacing w:val="-4"/>
        </w:rPr>
        <w:t>Date</w:t>
      </w:r>
    </w:p>
    <w:p w:rsidR="0073053E" w:rsidRDefault="0073053E">
      <w:pPr>
        <w:pStyle w:val="BodyText"/>
        <w:spacing w:before="6"/>
        <w:rPr>
          <w:sz w:val="22"/>
        </w:rPr>
      </w:pPr>
    </w:p>
    <w:p w:rsidR="0073053E" w:rsidRDefault="00000000">
      <w:pPr>
        <w:spacing w:line="292" w:lineRule="auto"/>
        <w:ind w:left="720" w:right="705"/>
        <w:rPr>
          <w:b/>
        </w:rPr>
      </w:pPr>
      <w:r>
        <w:rPr>
          <w:spacing w:val="-8"/>
        </w:rPr>
        <w:t>These</w:t>
      </w:r>
      <w:r>
        <w:rPr>
          <w:spacing w:val="-13"/>
        </w:rPr>
        <w:t xml:space="preserve"> </w:t>
      </w:r>
      <w:r>
        <w:rPr>
          <w:spacing w:val="-8"/>
        </w:rPr>
        <w:t>competencies</w:t>
      </w:r>
      <w:r>
        <w:rPr>
          <w:spacing w:val="-10"/>
        </w:rPr>
        <w:t xml:space="preserve"> </w:t>
      </w:r>
      <w:r>
        <w:rPr>
          <w:spacing w:val="-8"/>
        </w:rPr>
        <w:t>must</w:t>
      </w:r>
      <w:r>
        <w:rPr>
          <w:spacing w:val="-13"/>
        </w:rPr>
        <w:t xml:space="preserve"> </w:t>
      </w:r>
      <w:r>
        <w:rPr>
          <w:spacing w:val="-8"/>
        </w:rPr>
        <w:t>be</w:t>
      </w:r>
      <w:r>
        <w:rPr>
          <w:spacing w:val="-11"/>
        </w:rPr>
        <w:t xml:space="preserve"> </w:t>
      </w:r>
      <w:r>
        <w:rPr>
          <w:spacing w:val="-8"/>
        </w:rPr>
        <w:t>updated</w:t>
      </w:r>
      <w:r>
        <w:rPr>
          <w:spacing w:val="-12"/>
        </w:rPr>
        <w:t xml:space="preserve"> </w:t>
      </w:r>
      <w:r>
        <w:rPr>
          <w:spacing w:val="-8"/>
        </w:rPr>
        <w:t>annually</w:t>
      </w:r>
      <w:r>
        <w:rPr>
          <w:spacing w:val="-9"/>
        </w:rPr>
        <w:t xml:space="preserve"> </w:t>
      </w:r>
      <w:r>
        <w:rPr>
          <w:spacing w:val="-8"/>
        </w:rPr>
        <w:t>by</w:t>
      </w:r>
      <w:r>
        <w:rPr>
          <w:spacing w:val="-9"/>
        </w:rPr>
        <w:t xml:space="preserve"> </w:t>
      </w:r>
      <w:r>
        <w:rPr>
          <w:spacing w:val="-8"/>
        </w:rPr>
        <w:t>the</w:t>
      </w:r>
      <w:r>
        <w:rPr>
          <w:spacing w:val="-13"/>
        </w:rPr>
        <w:t xml:space="preserve"> </w:t>
      </w:r>
      <w:r>
        <w:rPr>
          <w:spacing w:val="-8"/>
        </w:rPr>
        <w:t>supervisor (for DSPs)</w:t>
      </w:r>
      <w:r>
        <w:rPr>
          <w:spacing w:val="-13"/>
        </w:rPr>
        <w:t xml:space="preserve"> </w:t>
      </w:r>
      <w:r>
        <w:rPr>
          <w:spacing w:val="-8"/>
        </w:rPr>
        <w:t>or the</w:t>
      </w:r>
      <w:r>
        <w:rPr>
          <w:spacing w:val="-17"/>
        </w:rPr>
        <w:t xml:space="preserve"> </w:t>
      </w:r>
      <w:r>
        <w:rPr>
          <w:spacing w:val="-8"/>
        </w:rPr>
        <w:t>agency’s</w:t>
      </w:r>
      <w:r>
        <w:rPr>
          <w:spacing w:val="-10"/>
        </w:rPr>
        <w:t xml:space="preserve"> </w:t>
      </w:r>
      <w:r>
        <w:rPr>
          <w:spacing w:val="-8"/>
        </w:rPr>
        <w:t>director (or designee)</w:t>
      </w:r>
      <w:r>
        <w:rPr>
          <w:spacing w:val="-13"/>
        </w:rPr>
        <w:t xml:space="preserve"> </w:t>
      </w:r>
      <w:r>
        <w:rPr>
          <w:spacing w:val="-8"/>
        </w:rPr>
        <w:t>for supervisors. Providing</w:t>
      </w:r>
      <w:r>
        <w:rPr>
          <w:spacing w:val="-6"/>
        </w:rPr>
        <w:t xml:space="preserve"> </w:t>
      </w:r>
      <w:r>
        <w:rPr>
          <w:spacing w:val="-8"/>
        </w:rPr>
        <w:t>a signature</w:t>
      </w:r>
      <w:r>
        <w:rPr>
          <w:spacing w:val="-9"/>
        </w:rPr>
        <w:t xml:space="preserve"> </w:t>
      </w:r>
      <w:r>
        <w:rPr>
          <w:spacing w:val="-8"/>
        </w:rPr>
        <w:t>and date</w:t>
      </w:r>
      <w:r>
        <w:rPr>
          <w:spacing w:val="-9"/>
        </w:rPr>
        <w:t xml:space="preserve"> </w:t>
      </w:r>
      <w:r>
        <w:rPr>
          <w:spacing w:val="-8"/>
        </w:rPr>
        <w:t>of</w:t>
      </w:r>
      <w:r>
        <w:rPr>
          <w:spacing w:val="-10"/>
        </w:rPr>
        <w:t xml:space="preserve"> </w:t>
      </w:r>
      <w:r>
        <w:rPr>
          <w:spacing w:val="-8"/>
        </w:rPr>
        <w:t>review below confirms that</w:t>
      </w:r>
      <w:r>
        <w:rPr>
          <w:spacing w:val="-9"/>
        </w:rPr>
        <w:t xml:space="preserve"> </w:t>
      </w:r>
      <w:r>
        <w:rPr>
          <w:spacing w:val="-8"/>
        </w:rPr>
        <w:t>the</w:t>
      </w:r>
      <w:r>
        <w:rPr>
          <w:spacing w:val="-9"/>
        </w:rPr>
        <w:t xml:space="preserve"> </w:t>
      </w:r>
      <w:r>
        <w:rPr>
          <w:spacing w:val="-8"/>
        </w:rPr>
        <w:t>DSP or supervisor continues to</w:t>
      </w:r>
      <w:r>
        <w:rPr>
          <w:spacing w:val="-9"/>
        </w:rPr>
        <w:t xml:space="preserve"> </w:t>
      </w:r>
      <w:r>
        <w:rPr>
          <w:spacing w:val="-8"/>
        </w:rPr>
        <w:t>meet</w:t>
      </w:r>
      <w:r>
        <w:rPr>
          <w:spacing w:val="-9"/>
        </w:rPr>
        <w:t xml:space="preserve"> </w:t>
      </w:r>
      <w:r>
        <w:rPr>
          <w:spacing w:val="-8"/>
        </w:rPr>
        <w:t>these</w:t>
      </w:r>
      <w:r>
        <w:rPr>
          <w:spacing w:val="-9"/>
        </w:rPr>
        <w:t xml:space="preserve"> </w:t>
      </w:r>
      <w:r>
        <w:rPr>
          <w:spacing w:val="-8"/>
        </w:rPr>
        <w:t>competencies.</w:t>
      </w:r>
      <w:r>
        <w:rPr>
          <w:spacing w:val="40"/>
        </w:rPr>
        <w:t xml:space="preserve"> </w:t>
      </w:r>
      <w:r>
        <w:rPr>
          <w:spacing w:val="-8"/>
        </w:rPr>
        <w:t>If</w:t>
      </w:r>
      <w:r>
        <w:rPr>
          <w:spacing w:val="-10"/>
        </w:rPr>
        <w:t xml:space="preserve"> </w:t>
      </w:r>
      <w:r>
        <w:rPr>
          <w:spacing w:val="-8"/>
        </w:rPr>
        <w:t>competencies do</w:t>
      </w:r>
      <w:r>
        <w:rPr>
          <w:spacing w:val="-9"/>
        </w:rPr>
        <w:t xml:space="preserve"> </w:t>
      </w:r>
      <w:r>
        <w:rPr>
          <w:spacing w:val="-8"/>
        </w:rPr>
        <w:t>not</w:t>
      </w:r>
      <w:r>
        <w:rPr>
          <w:spacing w:val="-9"/>
        </w:rPr>
        <w:t xml:space="preserve"> </w:t>
      </w:r>
      <w:r>
        <w:rPr>
          <w:spacing w:val="-8"/>
        </w:rPr>
        <w:t xml:space="preserve">continue </w:t>
      </w:r>
      <w:r>
        <w:rPr>
          <w:spacing w:val="-6"/>
        </w:rPr>
        <w:t>to</w:t>
      </w:r>
      <w:r>
        <w:rPr>
          <w:spacing w:val="-8"/>
        </w:rPr>
        <w:t xml:space="preserve"> </w:t>
      </w:r>
      <w:r>
        <w:rPr>
          <w:spacing w:val="-6"/>
        </w:rPr>
        <w:t>be</w:t>
      </w:r>
      <w:r>
        <w:rPr>
          <w:spacing w:val="-8"/>
        </w:rPr>
        <w:t xml:space="preserve"> </w:t>
      </w:r>
      <w:r>
        <w:rPr>
          <w:spacing w:val="-6"/>
        </w:rPr>
        <w:t>demonstrated, provide</w:t>
      </w:r>
      <w:r>
        <w:rPr>
          <w:spacing w:val="-8"/>
        </w:rPr>
        <w:t xml:space="preserve"> </w:t>
      </w:r>
      <w:r>
        <w:rPr>
          <w:spacing w:val="-6"/>
        </w:rPr>
        <w:t>180 days for repeating the</w:t>
      </w:r>
      <w:r>
        <w:rPr>
          <w:spacing w:val="-8"/>
        </w:rPr>
        <w:t xml:space="preserve"> </w:t>
      </w:r>
      <w:r>
        <w:rPr>
          <w:spacing w:val="-6"/>
        </w:rPr>
        <w:t>test</w:t>
      </w:r>
      <w:r>
        <w:rPr>
          <w:spacing w:val="-8"/>
        </w:rPr>
        <w:t xml:space="preserve"> </w:t>
      </w:r>
      <w:r>
        <w:rPr>
          <w:spacing w:val="-6"/>
        </w:rPr>
        <w:t>and</w:t>
      </w:r>
      <w:r>
        <w:rPr>
          <w:spacing w:val="-7"/>
        </w:rPr>
        <w:t xml:space="preserve"> </w:t>
      </w:r>
      <w:r>
        <w:rPr>
          <w:spacing w:val="-6"/>
        </w:rPr>
        <w:t>reconfirming that</w:t>
      </w:r>
      <w:r>
        <w:rPr>
          <w:spacing w:val="-8"/>
        </w:rPr>
        <w:t xml:space="preserve"> </w:t>
      </w:r>
      <w:r>
        <w:rPr>
          <w:spacing w:val="-6"/>
        </w:rPr>
        <w:t>the</w:t>
      </w:r>
      <w:r>
        <w:rPr>
          <w:spacing w:val="-8"/>
        </w:rPr>
        <w:t xml:space="preserve"> </w:t>
      </w:r>
      <w:r>
        <w:rPr>
          <w:spacing w:val="-6"/>
        </w:rPr>
        <w:t>competencies are</w:t>
      </w:r>
      <w:r>
        <w:rPr>
          <w:spacing w:val="-8"/>
        </w:rPr>
        <w:t xml:space="preserve"> </w:t>
      </w:r>
      <w:r>
        <w:rPr>
          <w:spacing w:val="-6"/>
        </w:rPr>
        <w:t>met. The</w:t>
      </w:r>
      <w:r>
        <w:rPr>
          <w:spacing w:val="-8"/>
        </w:rPr>
        <w:t xml:space="preserve"> </w:t>
      </w:r>
      <w:r>
        <w:rPr>
          <w:spacing w:val="-6"/>
        </w:rPr>
        <w:t>following update</w:t>
      </w:r>
      <w:r>
        <w:rPr>
          <w:spacing w:val="-8"/>
        </w:rPr>
        <w:t xml:space="preserve"> </w:t>
      </w:r>
      <w:r>
        <w:rPr>
          <w:spacing w:val="-6"/>
        </w:rPr>
        <w:t>form</w:t>
      </w:r>
      <w:r>
        <w:rPr>
          <w:spacing w:val="-12"/>
        </w:rPr>
        <w:t xml:space="preserve"> </w:t>
      </w:r>
      <w:r>
        <w:rPr>
          <w:spacing w:val="-6"/>
        </w:rPr>
        <w:t xml:space="preserve">may </w:t>
      </w:r>
      <w:r>
        <w:rPr>
          <w:w w:val="90"/>
        </w:rPr>
        <w:t xml:space="preserve">be utilized for three consecutive years before a new checklist is needed for updates. </w:t>
      </w:r>
      <w:r>
        <w:rPr>
          <w:b/>
          <w:w w:val="90"/>
        </w:rPr>
        <w:t>A</w:t>
      </w:r>
      <w:r>
        <w:rPr>
          <w:b/>
          <w:spacing w:val="-2"/>
          <w:w w:val="90"/>
        </w:rPr>
        <w:t xml:space="preserve"> </w:t>
      </w:r>
      <w:r>
        <w:rPr>
          <w:b/>
          <w:w w:val="90"/>
        </w:rPr>
        <w:t>new</w:t>
      </w:r>
      <w:r>
        <w:rPr>
          <w:b/>
          <w:spacing w:val="-4"/>
          <w:w w:val="90"/>
        </w:rPr>
        <w:t xml:space="preserve"> </w:t>
      </w:r>
      <w:r>
        <w:rPr>
          <w:b/>
          <w:w w:val="90"/>
        </w:rPr>
        <w:t xml:space="preserve">competency checklist form must be completed in </w:t>
      </w:r>
      <w:r>
        <w:rPr>
          <w:b/>
        </w:rPr>
        <w:t>the 5</w:t>
      </w:r>
      <w:r>
        <w:rPr>
          <w:b/>
          <w:vertAlign w:val="superscript"/>
        </w:rPr>
        <w:t>th</w:t>
      </w:r>
      <w:r>
        <w:rPr>
          <w:b/>
        </w:rPr>
        <w:t xml:space="preserve"> year.</w:t>
      </w:r>
    </w:p>
    <w:p w:rsidR="0073053E" w:rsidRDefault="0073053E">
      <w:pPr>
        <w:spacing w:line="292" w:lineRule="auto"/>
        <w:rPr>
          <w:b/>
        </w:rPr>
        <w:sectPr w:rsidR="0073053E">
          <w:headerReference w:type="default" r:id="rId9"/>
          <w:footerReference w:type="default" r:id="rId10"/>
          <w:type w:val="continuous"/>
          <w:pgSz w:w="15840" w:h="12240" w:orient="landscape"/>
          <w:pgMar w:top="1000" w:right="720" w:bottom="840" w:left="720" w:header="762" w:footer="652" w:gutter="0"/>
          <w:pgBorders w:offsetFrom="page">
            <w:top w:val="double" w:sz="2" w:space="24" w:color="000000"/>
            <w:left w:val="double" w:sz="2" w:space="24" w:color="000000"/>
            <w:bottom w:val="double" w:sz="2" w:space="24" w:color="000000"/>
            <w:right w:val="double" w:sz="2" w:space="24" w:color="000000"/>
          </w:pgBorders>
          <w:cols w:space="720"/>
        </w:sectPr>
      </w:pPr>
    </w:p>
    <w:p w:rsidR="0073053E" w:rsidRDefault="0073053E">
      <w:pPr>
        <w:pStyle w:val="BodyText"/>
        <w:spacing w:before="202"/>
        <w:rPr>
          <w:b/>
          <w:sz w:val="20"/>
        </w:rPr>
      </w:pPr>
    </w:p>
    <w:p w:rsidR="008A4029" w:rsidRPr="008A4029" w:rsidRDefault="008A4029" w:rsidP="008A4029">
      <w:pPr>
        <w:pStyle w:val="Heading2"/>
        <w:rPr>
          <w:rFonts w:ascii="Times New Roman" w:eastAsia="Times New Roman" w:hAnsi="Times New Roman" w:cs="Times New Roman"/>
          <w:b/>
          <w:bCs/>
          <w:color w:val="000000"/>
        </w:rPr>
      </w:pPr>
      <w:r w:rsidRPr="008A4029">
        <w:rPr>
          <w:b/>
          <w:bCs/>
          <w:color w:val="000000"/>
        </w:rPr>
        <w:t>Behavioral Competencies Updates (Second, Third, and Fourth Year)</w:t>
      </w:r>
    </w:p>
    <w:p w:rsidR="008A4029" w:rsidRDefault="008A4029" w:rsidP="008A4029">
      <w:pPr>
        <w:pStyle w:val="NormalWeb"/>
        <w:rPr>
          <w:color w:val="000000"/>
        </w:rPr>
      </w:pPr>
      <w:r>
        <w:rPr>
          <w:color w:val="000000"/>
        </w:rPr>
        <w:t>These sections are used to document the required annual re-confirmation of the employee's proficiency in the behavioral competencies. The same format is used for the</w:t>
      </w:r>
      <w:r>
        <w:rPr>
          <w:rStyle w:val="apple-converted-space"/>
          <w:color w:val="000000"/>
        </w:rPr>
        <w:t> </w:t>
      </w:r>
      <w:r>
        <w:rPr>
          <w:b/>
          <w:bCs/>
          <w:color w:val="000000"/>
        </w:rPr>
        <w:t>Second Year</w:t>
      </w:r>
      <w:r>
        <w:rPr>
          <w:color w:val="000000"/>
        </w:rPr>
        <w:t>,</w:t>
      </w:r>
      <w:r>
        <w:rPr>
          <w:rStyle w:val="apple-converted-space"/>
          <w:color w:val="000000"/>
        </w:rPr>
        <w:t> </w:t>
      </w:r>
      <w:r>
        <w:rPr>
          <w:b/>
          <w:bCs/>
          <w:color w:val="000000"/>
        </w:rPr>
        <w:t>Third Year</w:t>
      </w:r>
      <w:r>
        <w:rPr>
          <w:color w:val="000000"/>
        </w:rPr>
        <w:t>, and</w:t>
      </w:r>
      <w:r>
        <w:rPr>
          <w:rStyle w:val="apple-converted-space"/>
          <w:color w:val="000000"/>
        </w:rPr>
        <w:t> </w:t>
      </w:r>
      <w:r>
        <w:rPr>
          <w:b/>
          <w:bCs/>
          <w:color w:val="000000"/>
        </w:rPr>
        <w:t>Fourth Year</w:t>
      </w:r>
      <w:r>
        <w:rPr>
          <w:rStyle w:val="apple-converted-space"/>
          <w:color w:val="000000"/>
        </w:rPr>
        <w:t> </w:t>
      </w:r>
      <w:r>
        <w:rPr>
          <w:color w:val="000000"/>
        </w:rPr>
        <w:t>updates.</w:t>
      </w:r>
    </w:p>
    <w:p w:rsidR="008A4029" w:rsidRPr="008A4029" w:rsidRDefault="008A4029" w:rsidP="008A4029">
      <w:pPr>
        <w:pStyle w:val="Heading3"/>
        <w:rPr>
          <w:b/>
          <w:bCs/>
          <w:color w:val="000000"/>
        </w:rPr>
      </w:pPr>
      <w:r w:rsidRPr="008A4029">
        <w:rPr>
          <w:b/>
          <w:bCs/>
          <w:color w:val="000000"/>
        </w:rPr>
        <w:t>Annual Confirmation Process</w:t>
      </w:r>
    </w:p>
    <w:p w:rsidR="008A4029" w:rsidRDefault="008A4029" w:rsidP="008A4029">
      <w:pPr>
        <w:pStyle w:val="NormalWeb"/>
        <w:rPr>
          <w:color w:val="000000"/>
        </w:rPr>
      </w:pPr>
      <w:r>
        <w:rPr>
          <w:color w:val="000000"/>
        </w:rPr>
        <w:t>The supervisor observes and confirms that the employee continues to meet DBHDS-standards by demonstrating the required skills and behaviors.</w:t>
      </w:r>
    </w:p>
    <w:p w:rsidR="008A4029" w:rsidRDefault="008A4029" w:rsidP="008A4029">
      <w:pPr>
        <w:pStyle w:val="NormalWeb"/>
        <w:rPr>
          <w:color w:val="000000"/>
        </w:rPr>
      </w:pPr>
      <w:r>
        <w:rPr>
          <w:b/>
          <w:bCs/>
          <w:color w:val="000000"/>
        </w:rPr>
        <w:t>Required Area for Confirmation:</w:t>
      </w:r>
    </w:p>
    <w:p w:rsidR="008A4029" w:rsidRDefault="008A4029" w:rsidP="008A4029">
      <w:pPr>
        <w:pStyle w:val="NormalWeb"/>
        <w:numPr>
          <w:ilvl w:val="0"/>
          <w:numId w:val="8"/>
        </w:numPr>
        <w:rPr>
          <w:color w:val="000000"/>
        </w:rPr>
      </w:pPr>
      <w:r>
        <w:rPr>
          <w:color w:val="000000"/>
        </w:rPr>
        <w:t>Demonstrates proficiency in providing</w:t>
      </w:r>
      <w:r>
        <w:rPr>
          <w:rStyle w:val="apple-converted-space"/>
          <w:color w:val="000000"/>
        </w:rPr>
        <w:t> </w:t>
      </w:r>
      <w:r>
        <w:rPr>
          <w:b/>
          <w:bCs/>
          <w:color w:val="000000"/>
        </w:rPr>
        <w:t>behavioral supports</w:t>
      </w:r>
      <w:r>
        <w:rPr>
          <w:rStyle w:val="apple-converted-space"/>
          <w:color w:val="000000"/>
        </w:rPr>
        <w:t> </w:t>
      </w:r>
      <w:r>
        <w:rPr>
          <w:color w:val="000000"/>
        </w:rPr>
        <w:t>(Supervisor/Director Initials required).</w:t>
      </w:r>
    </w:p>
    <w:p w:rsidR="008A4029" w:rsidRDefault="008A4029" w:rsidP="008A4029">
      <w:pPr>
        <w:pStyle w:val="NormalWeb"/>
        <w:rPr>
          <w:color w:val="000000"/>
        </w:rPr>
      </w:pPr>
      <w:r>
        <w:rPr>
          <w:b/>
          <w:bCs/>
          <w:color w:val="000000"/>
        </w:rPr>
        <w:t>Sign-Off (If Competency is Confirmed):</w:t>
      </w:r>
    </w:p>
    <w:p w:rsidR="008A4029" w:rsidRDefault="008A4029" w:rsidP="008A4029">
      <w:pPr>
        <w:pStyle w:val="NormalWeb"/>
        <w:numPr>
          <w:ilvl w:val="0"/>
          <w:numId w:val="9"/>
        </w:numPr>
        <w:rPr>
          <w:color w:val="000000"/>
        </w:rPr>
      </w:pPr>
      <w:r>
        <w:rPr>
          <w:color w:val="000000"/>
        </w:rPr>
        <w:t>Printed Name: __________________________ (Supervisor/Director)</w:t>
      </w:r>
    </w:p>
    <w:p w:rsidR="008A4029" w:rsidRDefault="008A4029" w:rsidP="008A4029">
      <w:pPr>
        <w:pStyle w:val="NormalWeb"/>
        <w:numPr>
          <w:ilvl w:val="0"/>
          <w:numId w:val="9"/>
        </w:numPr>
        <w:rPr>
          <w:color w:val="000000"/>
        </w:rPr>
      </w:pPr>
      <w:r>
        <w:rPr>
          <w:color w:val="000000"/>
        </w:rPr>
        <w:t>Signature: _________________________________</w:t>
      </w:r>
    </w:p>
    <w:p w:rsidR="008A4029" w:rsidRDefault="008A4029" w:rsidP="008A4029">
      <w:pPr>
        <w:pStyle w:val="NormalWeb"/>
        <w:numPr>
          <w:ilvl w:val="0"/>
          <w:numId w:val="9"/>
        </w:numPr>
        <w:rPr>
          <w:color w:val="000000"/>
        </w:rPr>
      </w:pPr>
      <w:r>
        <w:rPr>
          <w:color w:val="000000"/>
        </w:rPr>
        <w:t>Date: __________________</w:t>
      </w:r>
    </w:p>
    <w:p w:rsidR="008A4029" w:rsidRPr="008A4029" w:rsidRDefault="008A4029" w:rsidP="008A4029">
      <w:pPr>
        <w:pStyle w:val="Heading3"/>
        <w:rPr>
          <w:b/>
          <w:bCs/>
          <w:color w:val="000000"/>
        </w:rPr>
      </w:pPr>
      <w:r w:rsidRPr="008A4029">
        <w:rPr>
          <w:b/>
          <w:bCs/>
          <w:color w:val="000000"/>
        </w:rPr>
        <w:t>Procedure for Failure to Demonstrate Competency</w:t>
      </w:r>
    </w:p>
    <w:p w:rsidR="008A4029" w:rsidRDefault="008A4029" w:rsidP="008A4029">
      <w:pPr>
        <w:pStyle w:val="NormalWeb"/>
        <w:rPr>
          <w:color w:val="000000"/>
        </w:rPr>
      </w:pPr>
      <w:r>
        <w:rPr>
          <w:color w:val="000000"/>
        </w:rPr>
        <w:t>If the employee does not demonstrate competency in the required area, or if the supervisor cannot confirm that the staff member is demonstrating the skills and behaviors, the employee must follow these steps:</w:t>
      </w:r>
    </w:p>
    <w:p w:rsidR="008A4029" w:rsidRDefault="008A4029" w:rsidP="008A4029">
      <w:pPr>
        <w:pStyle w:val="NormalWeb"/>
        <w:numPr>
          <w:ilvl w:val="0"/>
          <w:numId w:val="10"/>
        </w:numPr>
        <w:rPr>
          <w:color w:val="000000"/>
        </w:rPr>
      </w:pPr>
      <w:r>
        <w:rPr>
          <w:color w:val="000000"/>
        </w:rPr>
        <w:t>Review the</w:t>
      </w:r>
      <w:r>
        <w:rPr>
          <w:rStyle w:val="apple-converted-space"/>
          <w:color w:val="000000"/>
        </w:rPr>
        <w:t> </w:t>
      </w:r>
      <w:r>
        <w:rPr>
          <w:b/>
          <w:bCs/>
          <w:color w:val="000000"/>
        </w:rPr>
        <w:t>training information</w:t>
      </w:r>
      <w:r>
        <w:rPr>
          <w:color w:val="000000"/>
        </w:rPr>
        <w:t>.</w:t>
      </w:r>
    </w:p>
    <w:p w:rsidR="008A4029" w:rsidRDefault="008A4029" w:rsidP="008A4029">
      <w:pPr>
        <w:pStyle w:val="NormalWeb"/>
        <w:numPr>
          <w:ilvl w:val="0"/>
          <w:numId w:val="10"/>
        </w:numPr>
        <w:rPr>
          <w:color w:val="000000"/>
        </w:rPr>
      </w:pPr>
      <w:r>
        <w:rPr>
          <w:b/>
          <w:bCs/>
          <w:color w:val="000000"/>
        </w:rPr>
        <w:t>Retesting</w:t>
      </w:r>
      <w:r>
        <w:rPr>
          <w:rStyle w:val="apple-converted-space"/>
          <w:color w:val="000000"/>
        </w:rPr>
        <w:t> </w:t>
      </w:r>
      <w:r>
        <w:rPr>
          <w:color w:val="000000"/>
        </w:rPr>
        <w:t>will be completed.</w:t>
      </w:r>
    </w:p>
    <w:p w:rsidR="008A4029" w:rsidRDefault="008A4029" w:rsidP="008A4029">
      <w:pPr>
        <w:pStyle w:val="NormalWeb"/>
        <w:numPr>
          <w:ilvl w:val="0"/>
          <w:numId w:val="10"/>
        </w:numPr>
        <w:rPr>
          <w:color w:val="000000"/>
        </w:rPr>
      </w:pPr>
      <w:r>
        <w:rPr>
          <w:color w:val="000000"/>
        </w:rPr>
        <w:t>The employee will have</w:t>
      </w:r>
      <w:r>
        <w:rPr>
          <w:rStyle w:val="apple-converted-space"/>
          <w:color w:val="000000"/>
        </w:rPr>
        <w:t> </w:t>
      </w:r>
      <w:r>
        <w:rPr>
          <w:b/>
          <w:bCs/>
          <w:color w:val="000000"/>
        </w:rPr>
        <w:t>180 days</w:t>
      </w:r>
      <w:r>
        <w:rPr>
          <w:rStyle w:val="apple-converted-space"/>
          <w:color w:val="000000"/>
        </w:rPr>
        <w:t> </w:t>
      </w:r>
      <w:r>
        <w:rPr>
          <w:color w:val="000000"/>
        </w:rPr>
        <w:t>to demonstrate these competencies.</w:t>
      </w:r>
    </w:p>
    <w:p w:rsidR="008A4029" w:rsidRDefault="008A4029" w:rsidP="008A4029">
      <w:pPr>
        <w:pStyle w:val="NormalWeb"/>
        <w:rPr>
          <w:color w:val="000000"/>
        </w:rPr>
      </w:pPr>
      <w:r>
        <w:rPr>
          <w:b/>
          <w:bCs/>
          <w:color w:val="000000"/>
        </w:rPr>
        <w:t>Sign-Off (If Competency is Re-established):</w:t>
      </w:r>
    </w:p>
    <w:p w:rsidR="008A4029" w:rsidRDefault="008A4029" w:rsidP="008A4029">
      <w:pPr>
        <w:pStyle w:val="NormalWeb"/>
        <w:rPr>
          <w:color w:val="000000"/>
        </w:rPr>
      </w:pPr>
      <w:r>
        <w:rPr>
          <w:color w:val="000000"/>
        </w:rPr>
        <w:t>Once the test is passed with a score of</w:t>
      </w:r>
      <w:r>
        <w:rPr>
          <w:rStyle w:val="apple-converted-space"/>
          <w:color w:val="000000"/>
        </w:rPr>
        <w:t> </w:t>
      </w:r>
      <w:r>
        <w:rPr>
          <w:b/>
          <w:bCs/>
          <w:color w:val="000000"/>
        </w:rPr>
        <w:t>80% or above</w:t>
      </w:r>
      <w:r>
        <w:rPr>
          <w:rStyle w:val="apple-converted-space"/>
          <w:color w:val="000000"/>
        </w:rPr>
        <w:t> </w:t>
      </w:r>
      <w:r>
        <w:rPr>
          <w:color w:val="000000"/>
        </w:rPr>
        <w:t>and the competencies are confirmed, the form must be signed and dated below:</w:t>
      </w:r>
    </w:p>
    <w:p w:rsidR="008A4029" w:rsidRDefault="008A4029" w:rsidP="008A4029">
      <w:pPr>
        <w:pStyle w:val="NormalWeb"/>
        <w:numPr>
          <w:ilvl w:val="0"/>
          <w:numId w:val="11"/>
        </w:numPr>
        <w:rPr>
          <w:color w:val="000000"/>
        </w:rPr>
      </w:pPr>
      <w:r>
        <w:rPr>
          <w:color w:val="000000"/>
        </w:rPr>
        <w:t>Printed Name: _________________________________</w:t>
      </w:r>
    </w:p>
    <w:p w:rsidR="008A4029" w:rsidRDefault="008A4029" w:rsidP="008A4029">
      <w:pPr>
        <w:pStyle w:val="NormalWeb"/>
        <w:numPr>
          <w:ilvl w:val="0"/>
          <w:numId w:val="11"/>
        </w:numPr>
        <w:rPr>
          <w:color w:val="000000"/>
        </w:rPr>
      </w:pPr>
      <w:r>
        <w:rPr>
          <w:color w:val="000000"/>
        </w:rPr>
        <w:t>Signature: _________________________________</w:t>
      </w:r>
    </w:p>
    <w:p w:rsidR="008A4029" w:rsidRDefault="008A4029" w:rsidP="008A4029">
      <w:pPr>
        <w:pStyle w:val="NormalWeb"/>
        <w:numPr>
          <w:ilvl w:val="0"/>
          <w:numId w:val="11"/>
        </w:numPr>
        <w:rPr>
          <w:color w:val="000000"/>
        </w:rPr>
      </w:pPr>
      <w:r>
        <w:rPr>
          <w:color w:val="000000"/>
        </w:rPr>
        <w:t>Date: __________________</w:t>
      </w:r>
    </w:p>
    <w:p w:rsidR="00600A67" w:rsidRDefault="00600A67"/>
    <w:sectPr w:rsidR="00600A67">
      <w:pgSz w:w="15840" w:h="12240" w:orient="landscape"/>
      <w:pgMar w:top="1000" w:right="720" w:bottom="840" w:left="720" w:header="762" w:footer="652" w:gutter="0"/>
      <w:pgBorders w:offsetFrom="page">
        <w:top w:val="double" w:sz="2" w:space="24" w:color="000000"/>
        <w:left w:val="double" w:sz="2" w:space="24" w:color="000000"/>
        <w:bottom w:val="double" w:sz="2" w:space="24" w:color="000000"/>
        <w:right w:val="double" w:sz="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A67" w:rsidRDefault="00600A67">
      <w:r>
        <w:separator/>
      </w:r>
    </w:p>
  </w:endnote>
  <w:endnote w:type="continuationSeparator" w:id="0">
    <w:p w:rsidR="00600A67" w:rsidRDefault="0060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53E" w:rsidRDefault="0073053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53E" w:rsidRDefault="00000000">
    <w:pPr>
      <w:pStyle w:val="BodyText"/>
      <w:spacing w:line="14" w:lineRule="auto"/>
      <w:rPr>
        <w:sz w:val="20"/>
      </w:rPr>
    </w:pPr>
    <w:r>
      <w:rPr>
        <w:noProof/>
        <w:sz w:val="20"/>
      </w:rPr>
      <mc:AlternateContent>
        <mc:Choice Requires="wps">
          <w:drawing>
            <wp:anchor distT="0" distB="0" distL="0" distR="0" simplePos="0" relativeHeight="486683648" behindDoc="1" locked="0" layoutInCell="1" allowOverlap="1">
              <wp:simplePos x="0" y="0"/>
              <wp:positionH relativeFrom="page">
                <wp:posOffset>8993885</wp:posOffset>
              </wp:positionH>
              <wp:positionV relativeFrom="page">
                <wp:posOffset>7218756</wp:posOffset>
              </wp:positionV>
              <wp:extent cx="21018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67640"/>
                      </a:xfrm>
                      <a:prstGeom prst="rect">
                        <a:avLst/>
                      </a:prstGeom>
                    </wps:spPr>
                    <wps:txbx>
                      <w:txbxContent>
                        <w:p w:rsidR="0073053E" w:rsidRDefault="00000000">
                          <w:pPr>
                            <w:spacing w:line="23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08.2pt;margin-top:568.4pt;width:16.55pt;height:13.2pt;z-index:-166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" filled="f" stroked="f">
              <v:textbox inset="0,0,0,0">
                <w:txbxContent>
                  <w:p w:rsidR="0073053E" w:rsidRDefault="00000000">
                    <w:pPr>
                      <w:spacing w:line="23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A67" w:rsidRDefault="00600A67">
      <w:r>
        <w:separator/>
      </w:r>
    </w:p>
  </w:footnote>
  <w:footnote w:type="continuationSeparator" w:id="0">
    <w:p w:rsidR="00600A67" w:rsidRDefault="0060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53E" w:rsidRDefault="0073053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53E" w:rsidRDefault="0073053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008"/>
    <w:multiLevelType w:val="multilevel"/>
    <w:tmpl w:val="37564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02FD1"/>
    <w:multiLevelType w:val="multilevel"/>
    <w:tmpl w:val="5108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5639F"/>
    <w:multiLevelType w:val="multilevel"/>
    <w:tmpl w:val="2F4A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A2C0F"/>
    <w:multiLevelType w:val="multilevel"/>
    <w:tmpl w:val="D77E79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5521C"/>
    <w:multiLevelType w:val="multilevel"/>
    <w:tmpl w:val="AAB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124A9"/>
    <w:multiLevelType w:val="multilevel"/>
    <w:tmpl w:val="64D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82036"/>
    <w:multiLevelType w:val="multilevel"/>
    <w:tmpl w:val="CF74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254A7"/>
    <w:multiLevelType w:val="multilevel"/>
    <w:tmpl w:val="C200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C62D1"/>
    <w:multiLevelType w:val="multilevel"/>
    <w:tmpl w:val="4BB4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87429"/>
    <w:multiLevelType w:val="multilevel"/>
    <w:tmpl w:val="32A4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F47F1"/>
    <w:multiLevelType w:val="multilevel"/>
    <w:tmpl w:val="6B46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157788">
    <w:abstractNumId w:val="3"/>
  </w:num>
  <w:num w:numId="2" w16cid:durableId="949244941">
    <w:abstractNumId w:val="7"/>
  </w:num>
  <w:num w:numId="3" w16cid:durableId="985620912">
    <w:abstractNumId w:val="6"/>
  </w:num>
  <w:num w:numId="4" w16cid:durableId="1443067885">
    <w:abstractNumId w:val="9"/>
  </w:num>
  <w:num w:numId="5" w16cid:durableId="2084982537">
    <w:abstractNumId w:val="1"/>
  </w:num>
  <w:num w:numId="6" w16cid:durableId="1630210781">
    <w:abstractNumId w:val="5"/>
  </w:num>
  <w:num w:numId="7" w16cid:durableId="1899709206">
    <w:abstractNumId w:val="10"/>
  </w:num>
  <w:num w:numId="8" w16cid:durableId="1426682224">
    <w:abstractNumId w:val="0"/>
  </w:num>
  <w:num w:numId="9" w16cid:durableId="749502324">
    <w:abstractNumId w:val="4"/>
  </w:num>
  <w:num w:numId="10" w16cid:durableId="773592892">
    <w:abstractNumId w:val="8"/>
  </w:num>
  <w:num w:numId="11" w16cid:durableId="47791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053E"/>
    <w:rsid w:val="00570654"/>
    <w:rsid w:val="00600A67"/>
    <w:rsid w:val="0073053E"/>
    <w:rsid w:val="008875F3"/>
    <w:rsid w:val="008A4029"/>
    <w:rsid w:val="00EA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081B"/>
  <w15:docId w15:val="{71520395-3611-E243-AA0E-AE666B50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style>
  <w:style w:type="paragraph" w:styleId="Heading2">
    <w:name w:val="heading 2"/>
    <w:basedOn w:val="Normal"/>
    <w:next w:val="Normal"/>
    <w:link w:val="Heading2Char"/>
    <w:uiPriority w:val="9"/>
    <w:semiHidden/>
    <w:unhideWhenUsed/>
    <w:qFormat/>
    <w:rsid w:val="008A40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706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56"/>
      <w:ind w:left="5345" w:right="792" w:hanging="4466"/>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268"/>
    <w:pPr>
      <w:tabs>
        <w:tab w:val="center" w:pos="4680"/>
        <w:tab w:val="right" w:pos="9360"/>
      </w:tabs>
    </w:pPr>
  </w:style>
  <w:style w:type="character" w:customStyle="1" w:styleId="HeaderChar">
    <w:name w:val="Header Char"/>
    <w:basedOn w:val="DefaultParagraphFont"/>
    <w:link w:val="Header"/>
    <w:uiPriority w:val="99"/>
    <w:rsid w:val="00EA4268"/>
    <w:rPr>
      <w:rFonts w:ascii="Arial" w:eastAsia="Arial" w:hAnsi="Arial" w:cs="Arial"/>
    </w:rPr>
  </w:style>
  <w:style w:type="paragraph" w:styleId="Footer">
    <w:name w:val="footer"/>
    <w:basedOn w:val="Normal"/>
    <w:link w:val="FooterChar"/>
    <w:uiPriority w:val="99"/>
    <w:unhideWhenUsed/>
    <w:rsid w:val="00EA4268"/>
    <w:pPr>
      <w:tabs>
        <w:tab w:val="center" w:pos="4680"/>
        <w:tab w:val="right" w:pos="9360"/>
      </w:tabs>
    </w:pPr>
  </w:style>
  <w:style w:type="character" w:customStyle="1" w:styleId="FooterChar">
    <w:name w:val="Footer Char"/>
    <w:basedOn w:val="DefaultParagraphFont"/>
    <w:link w:val="Footer"/>
    <w:uiPriority w:val="99"/>
    <w:rsid w:val="00EA4268"/>
    <w:rPr>
      <w:rFonts w:ascii="Arial" w:eastAsia="Arial" w:hAnsi="Arial" w:cs="Arial"/>
    </w:rPr>
  </w:style>
  <w:style w:type="character" w:customStyle="1" w:styleId="Heading3Char">
    <w:name w:val="Heading 3 Char"/>
    <w:basedOn w:val="DefaultParagraphFont"/>
    <w:link w:val="Heading3"/>
    <w:uiPriority w:val="9"/>
    <w:semiHidden/>
    <w:rsid w:val="0057065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7065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0654"/>
  </w:style>
  <w:style w:type="character" w:customStyle="1" w:styleId="Heading2Char">
    <w:name w:val="Heading 2 Char"/>
    <w:basedOn w:val="DefaultParagraphFont"/>
    <w:link w:val="Heading2"/>
    <w:uiPriority w:val="9"/>
    <w:semiHidden/>
    <w:rsid w:val="008A40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Williams</dc:creator>
  <cp:lastModifiedBy>Carolee Shank</cp:lastModifiedBy>
  <cp:revision>3</cp:revision>
  <dcterms:created xsi:type="dcterms:W3CDTF">2025-11-10T18:57:00Z</dcterms:created>
  <dcterms:modified xsi:type="dcterms:W3CDTF">2025-11-10T19:16:00Z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Word 2010</vt:lpwstr>
  </property>
  <property fmtid="{D5CDD505-2E9C-101B-9397-08002B2CF9AE}" pid="4" name="LastSaved">
    <vt:filetime>2025-11-10T00:00:00Z</vt:filetime>
  </property>
  <property fmtid="{D5CDD505-2E9C-101B-9397-08002B2CF9AE}" pid="5" name="Producer">
    <vt:lpwstr>Microsoft® Word 2010</vt:lpwstr>
  </property>
</Properties>
</file>