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EF907" w14:textId="77777777" w:rsidR="001323C7" w:rsidRDefault="009A68B7" w:rsidP="00772A5A">
      <w:pPr>
        <w:pStyle w:val="Default"/>
        <w:jc w:val="center"/>
        <w:rPr>
          <w:b/>
          <w:bCs/>
          <w:sz w:val="22"/>
          <w:szCs w:val="22"/>
        </w:rPr>
      </w:pPr>
      <w:bookmarkStart w:id="0" w:name="_GoBack"/>
      <w:bookmarkEnd w:id="0"/>
      <w:r w:rsidRPr="009A68B7">
        <w:rPr>
          <w:b/>
          <w:bCs/>
          <w:sz w:val="22"/>
          <w:szCs w:val="22"/>
        </w:rPr>
        <w:t>Developmental Disabilities DSP and Supervisor Competencies Checklist</w:t>
      </w:r>
      <w:r w:rsidR="00A23CB2">
        <w:rPr>
          <w:b/>
          <w:bCs/>
          <w:sz w:val="22"/>
          <w:szCs w:val="22"/>
        </w:rPr>
        <w:t xml:space="preserve"> </w:t>
      </w:r>
    </w:p>
    <w:p w14:paraId="3AB4577D" w14:textId="77777777" w:rsidR="00A61653" w:rsidRDefault="00A61653" w:rsidP="00772A5A">
      <w:pPr>
        <w:pStyle w:val="Default"/>
        <w:jc w:val="center"/>
        <w:rPr>
          <w:b/>
          <w:bCs/>
          <w:sz w:val="22"/>
          <w:szCs w:val="22"/>
        </w:rPr>
      </w:pPr>
    </w:p>
    <w:p w14:paraId="338D1700" w14:textId="5AED5216" w:rsidR="00A23CB2" w:rsidRPr="001323C7" w:rsidRDefault="00A23CB2" w:rsidP="001323C7">
      <w:pPr>
        <w:pStyle w:val="Default"/>
        <w:jc w:val="center"/>
        <w:rPr>
          <w:bCs/>
          <w:sz w:val="20"/>
          <w:szCs w:val="22"/>
        </w:rPr>
      </w:pPr>
      <w:r w:rsidRPr="001323C7">
        <w:rPr>
          <w:bCs/>
          <w:sz w:val="20"/>
          <w:szCs w:val="22"/>
        </w:rPr>
        <w:t>(for</w:t>
      </w:r>
      <w:r w:rsidR="001323C7" w:rsidRPr="001323C7">
        <w:rPr>
          <w:bCs/>
          <w:sz w:val="20"/>
          <w:szCs w:val="22"/>
        </w:rPr>
        <w:t xml:space="preserve"> DD Waiver providers of Agency-Directed Personal Assistance, Agency-Directed Companion, Agency-Directed Respite, Center-based Crisis Services, Community-based Crisis Services, Crisis Support Services, Community Engagement, Community Coaching, Group Day Services, Group Home Residential, Group Supported Employment, Independent Living Supports, Individual Supported Employment, In-Home Support Services, Sponsored Residential, Supported Living Residential,  and Workplace Assistance</w:t>
      </w:r>
      <w:r w:rsidRPr="001323C7">
        <w:rPr>
          <w:bCs/>
          <w:sz w:val="20"/>
          <w:szCs w:val="22"/>
        </w:rPr>
        <w:t>)</w:t>
      </w:r>
    </w:p>
    <w:p w14:paraId="46B82481" w14:textId="77777777" w:rsidR="00772A5A" w:rsidRPr="007C1B71" w:rsidRDefault="00772A5A" w:rsidP="00772A5A">
      <w:pPr>
        <w:pStyle w:val="Default"/>
        <w:jc w:val="center"/>
        <w:rPr>
          <w:sz w:val="22"/>
          <w:szCs w:val="22"/>
        </w:rPr>
      </w:pPr>
    </w:p>
    <w:p w14:paraId="215D49F9" w14:textId="67F02BAA" w:rsidR="0048527D" w:rsidRDefault="007C1B71" w:rsidP="00431B68">
      <w:pPr>
        <w:pStyle w:val="Default"/>
        <w:rPr>
          <w:sz w:val="22"/>
          <w:szCs w:val="22"/>
        </w:rPr>
      </w:pPr>
      <w:r>
        <w:rPr>
          <w:sz w:val="22"/>
          <w:szCs w:val="22"/>
        </w:rPr>
        <w:t xml:space="preserve">     </w:t>
      </w:r>
      <w:r w:rsidR="00431B68" w:rsidRPr="007C1B71">
        <w:rPr>
          <w:sz w:val="22"/>
          <w:szCs w:val="22"/>
        </w:rPr>
        <w:t xml:space="preserve">The Direct Support Professional (DSP) Competencies Checklist is designed to ensure a more consistent level of expertise among DSPs and Supervisors who provide supports in Virginia’s </w:t>
      </w:r>
      <w:r w:rsidR="009A68B7">
        <w:rPr>
          <w:sz w:val="22"/>
          <w:szCs w:val="22"/>
        </w:rPr>
        <w:t>developmental disabilities (</w:t>
      </w:r>
      <w:r w:rsidR="00431B68" w:rsidRPr="007C1B71">
        <w:rPr>
          <w:sz w:val="22"/>
          <w:szCs w:val="22"/>
        </w:rPr>
        <w:t>DD</w:t>
      </w:r>
      <w:r w:rsidR="009A68B7">
        <w:rPr>
          <w:sz w:val="22"/>
          <w:szCs w:val="22"/>
        </w:rPr>
        <w:t>)</w:t>
      </w:r>
      <w:r w:rsidR="00431B68" w:rsidRPr="007C1B71">
        <w:rPr>
          <w:sz w:val="22"/>
          <w:szCs w:val="22"/>
        </w:rPr>
        <w:t xml:space="preserve"> services system. </w:t>
      </w:r>
      <w:r w:rsidR="00AA2E43">
        <w:rPr>
          <w:sz w:val="22"/>
          <w:szCs w:val="22"/>
        </w:rPr>
        <w:t>“</w:t>
      </w:r>
      <w:r w:rsidR="00AA2E43">
        <w:rPr>
          <w:bCs/>
          <w:sz w:val="22"/>
          <w:szCs w:val="22"/>
        </w:rPr>
        <w:t>DSP”</w:t>
      </w:r>
      <w:r w:rsidR="00AA2E43" w:rsidRPr="007C1B71">
        <w:rPr>
          <w:bCs/>
          <w:sz w:val="22"/>
          <w:szCs w:val="22"/>
        </w:rPr>
        <w:t xml:space="preserve"> </w:t>
      </w:r>
      <w:r w:rsidR="00AA2E43" w:rsidRPr="007C1B71">
        <w:rPr>
          <w:sz w:val="22"/>
          <w:szCs w:val="22"/>
        </w:rPr>
        <w:t xml:space="preserve">refers to staff members identified by the provider as having the primary role of assisting an individual on a day-to-day basis with routine personal care needs, social support, and physical assistance in a wide range of daily living activities so that the </w:t>
      </w:r>
      <w:r w:rsidR="00AA2E43">
        <w:rPr>
          <w:sz w:val="22"/>
          <w:szCs w:val="22"/>
        </w:rPr>
        <w:t>person</w:t>
      </w:r>
      <w:r w:rsidR="00AA2E43" w:rsidRPr="007C1B71">
        <w:rPr>
          <w:sz w:val="22"/>
          <w:szCs w:val="22"/>
        </w:rPr>
        <w:t xml:space="preserve"> can lead a self-directed life in his own community. </w:t>
      </w:r>
      <w:r w:rsidR="00431B68" w:rsidRPr="007C1B71">
        <w:rPr>
          <w:sz w:val="22"/>
          <w:szCs w:val="22"/>
        </w:rPr>
        <w:t xml:space="preserve">The Competencies Checklist </w:t>
      </w:r>
      <w:r w:rsidR="00D8251B">
        <w:rPr>
          <w:sz w:val="22"/>
          <w:szCs w:val="22"/>
        </w:rPr>
        <w:t>was</w:t>
      </w:r>
      <w:r w:rsidR="00431B68" w:rsidRPr="007C1B71">
        <w:rPr>
          <w:sz w:val="22"/>
          <w:szCs w:val="22"/>
        </w:rPr>
        <w:t xml:space="preserve"> developed by professionals with knowledge in best practices and in accordance with established orientation requirements for Virginia’s DD waivers per </w:t>
      </w:r>
      <w:hyperlink r:id="rId11" w:history="1">
        <w:r w:rsidRPr="00762AAB">
          <w:rPr>
            <w:rStyle w:val="Hyperlink"/>
            <w:sz w:val="22"/>
            <w:szCs w:val="22"/>
          </w:rPr>
          <w:t>12VAC30-122-180</w:t>
        </w:r>
      </w:hyperlink>
      <w:r w:rsidR="00431B68" w:rsidRPr="001323C7">
        <w:rPr>
          <w:sz w:val="22"/>
          <w:szCs w:val="22"/>
        </w:rPr>
        <w:t>. The</w:t>
      </w:r>
      <w:r w:rsidR="00431B68" w:rsidRPr="007C1B71">
        <w:rPr>
          <w:sz w:val="22"/>
          <w:szCs w:val="22"/>
        </w:rPr>
        <w:t xml:space="preserve"> three competency areas are: 1. Demonstrates person-centered skills, values</w:t>
      </w:r>
      <w:r w:rsidR="00D8251B">
        <w:rPr>
          <w:sz w:val="22"/>
          <w:szCs w:val="22"/>
        </w:rPr>
        <w:t>,</w:t>
      </w:r>
      <w:r w:rsidR="00431B68" w:rsidRPr="007C1B71">
        <w:rPr>
          <w:sz w:val="22"/>
          <w:szCs w:val="22"/>
        </w:rPr>
        <w:t xml:space="preserve"> and attitudes</w:t>
      </w:r>
      <w:r w:rsidR="00D8251B">
        <w:rPr>
          <w:sz w:val="22"/>
          <w:szCs w:val="22"/>
        </w:rPr>
        <w:t>;</w:t>
      </w:r>
      <w:r w:rsidR="00D8251B" w:rsidRPr="007C1B71">
        <w:rPr>
          <w:sz w:val="22"/>
          <w:szCs w:val="22"/>
        </w:rPr>
        <w:t xml:space="preserve"> </w:t>
      </w:r>
      <w:r w:rsidR="00431B68" w:rsidRPr="007C1B71">
        <w:rPr>
          <w:sz w:val="22"/>
          <w:szCs w:val="22"/>
        </w:rPr>
        <w:t>2. Understands and follows service requirements</w:t>
      </w:r>
      <w:r w:rsidR="00D8251B">
        <w:rPr>
          <w:sz w:val="22"/>
          <w:szCs w:val="22"/>
        </w:rPr>
        <w:t>;</w:t>
      </w:r>
      <w:r w:rsidR="00D8251B" w:rsidRPr="007C1B71">
        <w:rPr>
          <w:sz w:val="22"/>
          <w:szCs w:val="22"/>
        </w:rPr>
        <w:t xml:space="preserve"> </w:t>
      </w:r>
      <w:r w:rsidR="00431B68" w:rsidRPr="007C1B71">
        <w:rPr>
          <w:sz w:val="22"/>
          <w:szCs w:val="22"/>
        </w:rPr>
        <w:t xml:space="preserve">and 3. Demonstrates abilities that improve or maintain the health and wellness of those </w:t>
      </w:r>
      <w:r w:rsidR="00D8251B">
        <w:rPr>
          <w:sz w:val="22"/>
          <w:szCs w:val="22"/>
        </w:rPr>
        <w:t xml:space="preserve">whom </w:t>
      </w:r>
      <w:r w:rsidR="00431B68" w:rsidRPr="007C1B71">
        <w:rPr>
          <w:sz w:val="22"/>
          <w:szCs w:val="22"/>
        </w:rPr>
        <w:t xml:space="preserve">they support. </w:t>
      </w:r>
    </w:p>
    <w:p w14:paraId="12EB9885" w14:textId="77777777" w:rsidR="0048527D" w:rsidRDefault="001323C7" w:rsidP="00431B68">
      <w:pPr>
        <w:pStyle w:val="Default"/>
        <w:rPr>
          <w:sz w:val="22"/>
          <w:szCs w:val="22"/>
        </w:rPr>
      </w:pPr>
      <w:r>
        <w:rPr>
          <w:noProof/>
          <w:sz w:val="22"/>
          <w:szCs w:val="22"/>
        </w:rPr>
        <mc:AlternateContent>
          <mc:Choice Requires="wps">
            <w:drawing>
              <wp:anchor distT="0" distB="0" distL="114300" distR="114300" simplePos="0" relativeHeight="251659264" behindDoc="0" locked="0" layoutInCell="1" allowOverlap="1" wp14:anchorId="414C5966" wp14:editId="290E726D">
                <wp:simplePos x="0" y="0"/>
                <wp:positionH relativeFrom="column">
                  <wp:posOffset>-141732</wp:posOffset>
                </wp:positionH>
                <wp:positionV relativeFrom="paragraph">
                  <wp:posOffset>143104</wp:posOffset>
                </wp:positionV>
                <wp:extent cx="6356909" cy="777922"/>
                <wp:effectExtent l="0" t="0" r="25400" b="22225"/>
                <wp:wrapNone/>
                <wp:docPr id="1" name="Rectangle 1"/>
                <wp:cNvGraphicFramePr/>
                <a:graphic xmlns:a="http://schemas.openxmlformats.org/drawingml/2006/main">
                  <a:graphicData uri="http://schemas.microsoft.com/office/word/2010/wordprocessingShape">
                    <wps:wsp>
                      <wps:cNvSpPr/>
                      <wps:spPr>
                        <a:xfrm>
                          <a:off x="0" y="0"/>
                          <a:ext cx="6356909" cy="777922"/>
                        </a:xfrm>
                        <a:prstGeom prst="rect">
                          <a:avLst/>
                        </a:prstGeom>
                        <a:no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54DE8D5C" id="Rectangle 1" o:spid="_x0000_s1026" style="position:absolute;margin-left:-11.15pt;margin-top:11.25pt;width:500.55pt;height:6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" filled="f" strokecolor="#dbe5f1 [660]" strokeweight="2pt"/>
            </w:pict>
          </mc:Fallback>
        </mc:AlternateContent>
      </w:r>
    </w:p>
    <w:p w14:paraId="7346EF98" w14:textId="26FB56DC" w:rsidR="00C82043" w:rsidRPr="00851629" w:rsidRDefault="00A719DB" w:rsidP="00C82043">
      <w:pPr>
        <w:pStyle w:val="Default"/>
        <w:rPr>
          <w:sz w:val="22"/>
          <w:szCs w:val="20"/>
        </w:rPr>
      </w:pPr>
      <w:r>
        <w:rPr>
          <w:sz w:val="22"/>
          <w:szCs w:val="20"/>
        </w:rPr>
        <w:t xml:space="preserve">     </w:t>
      </w:r>
      <w:r w:rsidR="00C82043" w:rsidRPr="00851629">
        <w:rPr>
          <w:sz w:val="22"/>
          <w:szCs w:val="20"/>
        </w:rPr>
        <w:t>To ensure the health and wellness of people receiving services, C</w:t>
      </w:r>
      <w:r w:rsidR="00C82043" w:rsidRPr="00851629">
        <w:rPr>
          <w:rFonts w:cstheme="minorHAnsi"/>
          <w:color w:val="auto"/>
          <w:sz w:val="22"/>
          <w:szCs w:val="20"/>
        </w:rPr>
        <w:t xml:space="preserve">ompetency 3 and all related skills must be confirmed as </w:t>
      </w:r>
      <w:r w:rsidR="00C82043" w:rsidRPr="00851629">
        <w:rPr>
          <w:rFonts w:cstheme="minorHAnsi"/>
          <w:i/>
          <w:color w:val="auto"/>
          <w:sz w:val="22"/>
          <w:szCs w:val="20"/>
        </w:rPr>
        <w:t>competent</w:t>
      </w:r>
      <w:r w:rsidR="00C82043" w:rsidRPr="00851629">
        <w:rPr>
          <w:rFonts w:cstheme="minorHAnsi"/>
          <w:color w:val="auto"/>
          <w:sz w:val="22"/>
          <w:szCs w:val="20"/>
        </w:rPr>
        <w:t xml:space="preserve"> </w:t>
      </w:r>
      <w:r w:rsidR="00C82043" w:rsidRPr="00C343F2">
        <w:rPr>
          <w:rFonts w:cstheme="minorHAnsi"/>
          <w:b/>
          <w:color w:val="auto"/>
          <w:sz w:val="22"/>
          <w:szCs w:val="20"/>
          <w:u w:val="single"/>
        </w:rPr>
        <w:t>prior</w:t>
      </w:r>
      <w:r w:rsidR="00C82043" w:rsidRPr="00851629">
        <w:rPr>
          <w:rFonts w:cstheme="minorHAnsi"/>
          <w:color w:val="auto"/>
          <w:sz w:val="22"/>
          <w:szCs w:val="20"/>
        </w:rPr>
        <w:t xml:space="preserve"> to providing support in the absence of paid staff who </w:t>
      </w:r>
      <w:r w:rsidR="00C772EF">
        <w:rPr>
          <w:rFonts w:cstheme="minorHAnsi"/>
          <w:sz w:val="22"/>
          <w:szCs w:val="20"/>
        </w:rPr>
        <w:t xml:space="preserve">have </w:t>
      </w:r>
      <w:r w:rsidR="00C82043" w:rsidRPr="00851629">
        <w:rPr>
          <w:rFonts w:cstheme="minorHAnsi"/>
          <w:color w:val="auto"/>
          <w:sz w:val="22"/>
          <w:szCs w:val="20"/>
        </w:rPr>
        <w:t>demonstrated proficiency with this competency.</w:t>
      </w:r>
      <w:r w:rsidR="00C82043" w:rsidRPr="00851629">
        <w:t xml:space="preserve"> </w:t>
      </w:r>
      <w:r w:rsidR="00C82043" w:rsidRPr="00851629">
        <w:rPr>
          <w:rFonts w:cstheme="minorHAnsi"/>
          <w:color w:val="auto"/>
          <w:sz w:val="22"/>
          <w:szCs w:val="20"/>
        </w:rPr>
        <w:t>Competen</w:t>
      </w:r>
      <w:r>
        <w:rPr>
          <w:rFonts w:cstheme="minorHAnsi"/>
          <w:color w:val="auto"/>
          <w:sz w:val="22"/>
          <w:szCs w:val="20"/>
        </w:rPr>
        <w:t>t</w:t>
      </w:r>
      <w:r w:rsidR="00C82043" w:rsidRPr="00851629">
        <w:rPr>
          <w:rFonts w:cstheme="minorHAnsi"/>
          <w:color w:val="auto"/>
          <w:sz w:val="22"/>
          <w:szCs w:val="20"/>
        </w:rPr>
        <w:t xml:space="preserve"> refers to the min</w:t>
      </w:r>
      <w:r w:rsidR="00C82043">
        <w:rPr>
          <w:rFonts w:cstheme="minorHAnsi"/>
          <w:color w:val="auto"/>
          <w:sz w:val="22"/>
          <w:szCs w:val="20"/>
        </w:rPr>
        <w:t>imum required for acceptability where p</w:t>
      </w:r>
      <w:r w:rsidR="00C82043" w:rsidRPr="00851629">
        <w:rPr>
          <w:rFonts w:cstheme="minorHAnsi"/>
          <w:color w:val="auto"/>
          <w:sz w:val="22"/>
          <w:szCs w:val="20"/>
        </w:rPr>
        <w:t>roficiency establishes an ongoing level of ability.</w:t>
      </w:r>
    </w:p>
    <w:p w14:paraId="03628CCA" w14:textId="77777777" w:rsidR="00431B68" w:rsidRPr="007C1B71" w:rsidRDefault="00431B68" w:rsidP="00431B68">
      <w:pPr>
        <w:pStyle w:val="Default"/>
        <w:rPr>
          <w:sz w:val="22"/>
          <w:szCs w:val="22"/>
        </w:rPr>
      </w:pPr>
    </w:p>
    <w:p w14:paraId="76BFCA84" w14:textId="0D356714" w:rsidR="00431B68" w:rsidRPr="007C1B71" w:rsidRDefault="007C1B71" w:rsidP="00431B68">
      <w:pPr>
        <w:pStyle w:val="Default"/>
        <w:rPr>
          <w:sz w:val="22"/>
          <w:szCs w:val="22"/>
        </w:rPr>
      </w:pPr>
      <w:r>
        <w:rPr>
          <w:sz w:val="22"/>
          <w:szCs w:val="22"/>
        </w:rPr>
        <w:t xml:space="preserve">     </w:t>
      </w:r>
      <w:r w:rsidR="00431B68" w:rsidRPr="007C1B71">
        <w:rPr>
          <w:sz w:val="22"/>
          <w:szCs w:val="22"/>
        </w:rPr>
        <w:t>This checklist serves as</w:t>
      </w:r>
      <w:r w:rsidR="00AA2E43">
        <w:rPr>
          <w:sz w:val="22"/>
          <w:szCs w:val="22"/>
        </w:rPr>
        <w:t xml:space="preserve"> a tool to document</w:t>
      </w:r>
      <w:r w:rsidR="00431B68" w:rsidRPr="007C1B71">
        <w:rPr>
          <w:sz w:val="22"/>
          <w:szCs w:val="22"/>
        </w:rPr>
        <w:t xml:space="preserve"> that proficiency </w:t>
      </w:r>
      <w:r w:rsidR="00D8251B">
        <w:rPr>
          <w:sz w:val="22"/>
          <w:szCs w:val="22"/>
        </w:rPr>
        <w:t>was</w:t>
      </w:r>
      <w:r w:rsidR="00431B68" w:rsidRPr="007C1B71">
        <w:rPr>
          <w:sz w:val="22"/>
          <w:szCs w:val="22"/>
        </w:rPr>
        <w:t xml:space="preserve"> confirmed in the required competency areas. The focus is on basic DSP and supervisor ability to meet the requirements of the DD waivers and to support individuals to have a life that includes what</w:t>
      </w:r>
      <w:r w:rsidR="00D8251B">
        <w:rPr>
          <w:sz w:val="22"/>
          <w:szCs w:val="22"/>
        </w:rPr>
        <w:t xml:space="preserve"> i</w:t>
      </w:r>
      <w:r w:rsidR="00431B68" w:rsidRPr="007C1B71">
        <w:rPr>
          <w:sz w:val="22"/>
          <w:szCs w:val="22"/>
        </w:rPr>
        <w:t xml:space="preserve">s important </w:t>
      </w:r>
      <w:r w:rsidR="00DE69FE">
        <w:rPr>
          <w:sz w:val="22"/>
          <w:szCs w:val="22"/>
        </w:rPr>
        <w:t>to</w:t>
      </w:r>
      <w:r w:rsidR="00D8251B" w:rsidRPr="007C1B71">
        <w:rPr>
          <w:sz w:val="22"/>
          <w:szCs w:val="22"/>
        </w:rPr>
        <w:t xml:space="preserve"> </w:t>
      </w:r>
      <w:r w:rsidR="00431B68" w:rsidRPr="007C1B71">
        <w:rPr>
          <w:sz w:val="22"/>
          <w:szCs w:val="22"/>
        </w:rPr>
        <w:t>each person based on his or her own desires and what</w:t>
      </w:r>
      <w:r w:rsidR="00D8251B">
        <w:rPr>
          <w:sz w:val="22"/>
          <w:szCs w:val="22"/>
        </w:rPr>
        <w:t xml:space="preserve"> i</w:t>
      </w:r>
      <w:r w:rsidR="00431B68" w:rsidRPr="007C1B71">
        <w:rPr>
          <w:sz w:val="22"/>
          <w:szCs w:val="22"/>
        </w:rPr>
        <w:t xml:space="preserve">s important </w:t>
      </w:r>
      <w:r w:rsidR="00DE69FE">
        <w:rPr>
          <w:sz w:val="22"/>
          <w:szCs w:val="22"/>
        </w:rPr>
        <w:t>for</w:t>
      </w:r>
      <w:r w:rsidR="00D8251B" w:rsidRPr="007C1B71">
        <w:rPr>
          <w:sz w:val="22"/>
          <w:szCs w:val="22"/>
        </w:rPr>
        <w:t xml:space="preserve"> </w:t>
      </w:r>
      <w:r w:rsidR="00431B68" w:rsidRPr="007C1B71">
        <w:rPr>
          <w:sz w:val="22"/>
          <w:szCs w:val="22"/>
        </w:rPr>
        <w:t>each person in terms of health, safety</w:t>
      </w:r>
      <w:r w:rsidR="00D8251B">
        <w:rPr>
          <w:sz w:val="22"/>
          <w:szCs w:val="22"/>
        </w:rPr>
        <w:t>,</w:t>
      </w:r>
      <w:r w:rsidR="00431B68" w:rsidRPr="007C1B71">
        <w:rPr>
          <w:sz w:val="22"/>
          <w:szCs w:val="22"/>
        </w:rPr>
        <w:t xml:space="preserve"> and value in the community. The initial and ongoing completion of this checklist is the responsibility of direct supervisors who oversee the work of DSPs providing support under any of Virginia’s DD waivers. A supervisor’s ability to meet the three required competencies is determined by the provider’s director (or designee), as well as through site visits conducted during </w:t>
      </w:r>
      <w:r w:rsidR="00FE5BAA">
        <w:rPr>
          <w:sz w:val="22"/>
          <w:szCs w:val="22"/>
        </w:rPr>
        <w:t>DMAS</w:t>
      </w:r>
      <w:r w:rsidR="001323C7">
        <w:rPr>
          <w:sz w:val="22"/>
          <w:szCs w:val="22"/>
        </w:rPr>
        <w:t>, and as applicable DBHDS,</w:t>
      </w:r>
      <w:r w:rsidR="00FE5BAA">
        <w:rPr>
          <w:sz w:val="22"/>
          <w:szCs w:val="22"/>
        </w:rPr>
        <w:t xml:space="preserve"> </w:t>
      </w:r>
      <w:r w:rsidR="00431B68" w:rsidRPr="007C1B71">
        <w:rPr>
          <w:sz w:val="22"/>
          <w:szCs w:val="22"/>
        </w:rPr>
        <w:t xml:space="preserve">program reviews. </w:t>
      </w:r>
      <w:r w:rsidR="002309D2">
        <w:rPr>
          <w:sz w:val="22"/>
          <w:szCs w:val="22"/>
        </w:rPr>
        <w:t xml:space="preserve">The elements of this checklist can be incorporated into established agency practices providing they are incorporated fully to include the type of training received, the three competencies and all related skills, as well as any observations that support the determination and confirmation of proficiency. </w:t>
      </w:r>
    </w:p>
    <w:p w14:paraId="36C91F71" w14:textId="77777777" w:rsidR="00431B68" w:rsidRPr="007C1B71" w:rsidRDefault="00431B68" w:rsidP="00431B68">
      <w:pPr>
        <w:pStyle w:val="Default"/>
        <w:rPr>
          <w:sz w:val="22"/>
          <w:szCs w:val="22"/>
        </w:rPr>
      </w:pPr>
    </w:p>
    <w:p w14:paraId="5CC804B2" w14:textId="77777777" w:rsidR="00431B68" w:rsidRPr="007C1B71" w:rsidRDefault="007C1B71" w:rsidP="00431B68">
      <w:pPr>
        <w:pStyle w:val="Default"/>
        <w:rPr>
          <w:sz w:val="22"/>
          <w:szCs w:val="22"/>
        </w:rPr>
      </w:pPr>
      <w:r>
        <w:rPr>
          <w:sz w:val="22"/>
          <w:szCs w:val="22"/>
        </w:rPr>
        <w:t xml:space="preserve">     </w:t>
      </w:r>
      <w:r w:rsidR="00431B68" w:rsidRPr="007C1B71">
        <w:rPr>
          <w:sz w:val="22"/>
          <w:szCs w:val="22"/>
        </w:rPr>
        <w:t>The columns in the checklist serve as a location to document the type of training received</w:t>
      </w:r>
      <w:r w:rsidR="00C343F2">
        <w:rPr>
          <w:sz w:val="22"/>
          <w:szCs w:val="22"/>
        </w:rPr>
        <w:t xml:space="preserve"> </w:t>
      </w:r>
      <w:r w:rsidR="00431B68" w:rsidRPr="007C1B71">
        <w:rPr>
          <w:sz w:val="22"/>
          <w:szCs w:val="22"/>
        </w:rPr>
        <w:t>and</w:t>
      </w:r>
      <w:r w:rsidR="00D5488D">
        <w:rPr>
          <w:sz w:val="22"/>
          <w:szCs w:val="22"/>
        </w:rPr>
        <w:t xml:space="preserve"> the level of</w:t>
      </w:r>
      <w:r w:rsidR="00431B68" w:rsidRPr="007C1B71">
        <w:rPr>
          <w:sz w:val="22"/>
          <w:szCs w:val="22"/>
        </w:rPr>
        <w:t xml:space="preserve"> </w:t>
      </w:r>
      <w:r w:rsidR="00C343F2">
        <w:rPr>
          <w:sz w:val="22"/>
          <w:szCs w:val="22"/>
        </w:rPr>
        <w:t xml:space="preserve">ability </w:t>
      </w:r>
      <w:r w:rsidR="00431B68" w:rsidRPr="007C1B71">
        <w:rPr>
          <w:sz w:val="22"/>
          <w:szCs w:val="22"/>
        </w:rPr>
        <w:t>with each competency</w:t>
      </w:r>
      <w:r w:rsidR="001323C7">
        <w:rPr>
          <w:sz w:val="22"/>
          <w:szCs w:val="22"/>
        </w:rPr>
        <w:t xml:space="preserve"> and related</w:t>
      </w:r>
      <w:r w:rsidR="00431B68" w:rsidRPr="007C1B71">
        <w:rPr>
          <w:sz w:val="22"/>
          <w:szCs w:val="22"/>
        </w:rPr>
        <w:t xml:space="preserve"> skill</w:t>
      </w:r>
      <w:r w:rsidR="001323C7">
        <w:rPr>
          <w:sz w:val="22"/>
          <w:szCs w:val="22"/>
        </w:rPr>
        <w:t>s</w:t>
      </w:r>
      <w:r w:rsidR="00431B68" w:rsidRPr="007C1B71">
        <w:rPr>
          <w:sz w:val="22"/>
          <w:szCs w:val="22"/>
        </w:rPr>
        <w:t xml:space="preserve">. The </w:t>
      </w:r>
      <w:r w:rsidR="00431B68" w:rsidRPr="001E0A81">
        <w:rPr>
          <w:b/>
          <w:bCs/>
          <w:sz w:val="22"/>
          <w:szCs w:val="22"/>
        </w:rPr>
        <w:t>Training Received</w:t>
      </w:r>
      <w:r w:rsidR="00431B68" w:rsidRPr="007C1B71">
        <w:rPr>
          <w:bCs/>
          <w:sz w:val="22"/>
          <w:szCs w:val="22"/>
        </w:rPr>
        <w:t xml:space="preserve"> </w:t>
      </w:r>
      <w:r w:rsidR="00431B68" w:rsidRPr="007C1B71">
        <w:rPr>
          <w:sz w:val="22"/>
          <w:szCs w:val="22"/>
        </w:rPr>
        <w:t>checkboxes are for recording the type of formal and informal training efforts related to the competency. Training can be obtained in a 1:1 setting, through group training, or through formal education such as a professional degree, online learning courses, or college courses that relate to the item. Evidence of training or education must be maintained for each individual</w:t>
      </w:r>
      <w:r w:rsidR="00926916">
        <w:rPr>
          <w:sz w:val="22"/>
          <w:szCs w:val="22"/>
        </w:rPr>
        <w:t xml:space="preserve"> and can cover one or more competencies as long as course content includes related information. </w:t>
      </w:r>
      <w:r>
        <w:rPr>
          <w:sz w:val="22"/>
          <w:szCs w:val="22"/>
        </w:rPr>
        <w:t xml:space="preserve">The </w:t>
      </w:r>
      <w:r w:rsidRPr="007C1B71">
        <w:rPr>
          <w:b/>
          <w:sz w:val="22"/>
          <w:szCs w:val="22"/>
        </w:rPr>
        <w:t>Observation (</w:t>
      </w:r>
      <w:r w:rsidR="001E0A81">
        <w:rPr>
          <w:b/>
          <w:sz w:val="22"/>
          <w:szCs w:val="22"/>
        </w:rPr>
        <w:t>i</w:t>
      </w:r>
      <w:r w:rsidRPr="007C1B71">
        <w:rPr>
          <w:b/>
          <w:sz w:val="22"/>
          <w:szCs w:val="22"/>
        </w:rPr>
        <w:t>ndicators)</w:t>
      </w:r>
      <w:r>
        <w:rPr>
          <w:sz w:val="22"/>
          <w:szCs w:val="22"/>
        </w:rPr>
        <w:t xml:space="preserve"> column serves as a gu</w:t>
      </w:r>
      <w:r w:rsidR="00C343F2">
        <w:rPr>
          <w:sz w:val="22"/>
          <w:szCs w:val="22"/>
        </w:rPr>
        <w:t xml:space="preserve">ide to provide examples of what is </w:t>
      </w:r>
      <w:r>
        <w:rPr>
          <w:sz w:val="22"/>
          <w:szCs w:val="22"/>
        </w:rPr>
        <w:t xml:space="preserve">observed to establish that the skill is present. An indication of one or more observations in this column substantiates the level of proficiency observed. </w:t>
      </w:r>
      <w:r w:rsidR="0074791D">
        <w:rPr>
          <w:sz w:val="22"/>
          <w:szCs w:val="22"/>
        </w:rPr>
        <w:t xml:space="preserve">This list is not meant to be all inclusive and may be supplemented by dates and comments provided in the last column. </w:t>
      </w:r>
      <w:r w:rsidR="00431B68" w:rsidRPr="007C1B71">
        <w:rPr>
          <w:sz w:val="22"/>
          <w:szCs w:val="22"/>
        </w:rPr>
        <w:t xml:space="preserve">The </w:t>
      </w:r>
      <w:r w:rsidR="00431B68" w:rsidRPr="007C1B71">
        <w:rPr>
          <w:b/>
          <w:bCs/>
          <w:sz w:val="22"/>
          <w:szCs w:val="22"/>
        </w:rPr>
        <w:t>Implemented Skills</w:t>
      </w:r>
      <w:r w:rsidR="001E0A81">
        <w:rPr>
          <w:b/>
          <w:bCs/>
          <w:sz w:val="22"/>
          <w:szCs w:val="22"/>
        </w:rPr>
        <w:t xml:space="preserve"> (tracking)</w:t>
      </w:r>
      <w:r w:rsidR="00431B68" w:rsidRPr="007C1B71">
        <w:rPr>
          <w:b/>
          <w:bCs/>
          <w:sz w:val="22"/>
          <w:szCs w:val="22"/>
        </w:rPr>
        <w:t xml:space="preserve"> </w:t>
      </w:r>
      <w:r w:rsidR="00431B68" w:rsidRPr="007C1B71">
        <w:rPr>
          <w:sz w:val="22"/>
          <w:szCs w:val="22"/>
        </w:rPr>
        <w:t xml:space="preserve">column provides space to indicate staff ability based on direct observations during the 180 day period while identifying strengths and needs. DSPs or supervisors may demonstrate one of four levels of ability, which progresses from a basic understanding to proficiency: </w:t>
      </w:r>
    </w:p>
    <w:p w14:paraId="006907EB" w14:textId="77777777" w:rsidR="00431B68" w:rsidRPr="007C1B71" w:rsidRDefault="00431B68" w:rsidP="00431B68">
      <w:pPr>
        <w:pStyle w:val="Default"/>
        <w:spacing w:after="63"/>
        <w:rPr>
          <w:sz w:val="22"/>
          <w:szCs w:val="22"/>
        </w:rPr>
      </w:pPr>
    </w:p>
    <w:p w14:paraId="58618162" w14:textId="759BA646" w:rsidR="00431B68" w:rsidRPr="007C1B71" w:rsidRDefault="00431B68" w:rsidP="007C1B71">
      <w:pPr>
        <w:pStyle w:val="Default"/>
        <w:numPr>
          <w:ilvl w:val="0"/>
          <w:numId w:val="5"/>
        </w:numPr>
        <w:spacing w:after="63"/>
        <w:rPr>
          <w:sz w:val="22"/>
          <w:szCs w:val="22"/>
        </w:rPr>
      </w:pPr>
      <w:r w:rsidRPr="007C1B71">
        <w:rPr>
          <w:b/>
          <w:bCs/>
          <w:sz w:val="22"/>
          <w:szCs w:val="22"/>
        </w:rPr>
        <w:t>Basic understanding</w:t>
      </w:r>
      <w:r w:rsidRPr="007C1B71">
        <w:rPr>
          <w:bCs/>
          <w:sz w:val="22"/>
          <w:szCs w:val="22"/>
        </w:rPr>
        <w:t xml:space="preserve">: </w:t>
      </w:r>
      <w:r w:rsidR="00D8251B">
        <w:rPr>
          <w:bCs/>
          <w:sz w:val="22"/>
          <w:szCs w:val="22"/>
        </w:rPr>
        <w:t xml:space="preserve">The </w:t>
      </w:r>
      <w:r w:rsidRPr="007C1B71">
        <w:rPr>
          <w:sz w:val="22"/>
          <w:szCs w:val="22"/>
        </w:rPr>
        <w:t xml:space="preserve">individual is able to communicate a </w:t>
      </w:r>
      <w:r w:rsidR="00D8251B">
        <w:rPr>
          <w:sz w:val="22"/>
          <w:szCs w:val="22"/>
        </w:rPr>
        <w:t>fundamental</w:t>
      </w:r>
      <w:r w:rsidRPr="007C1B71">
        <w:rPr>
          <w:sz w:val="22"/>
          <w:szCs w:val="22"/>
        </w:rPr>
        <w:t xml:space="preserve"> </w:t>
      </w:r>
      <w:r w:rsidR="008262F5">
        <w:rPr>
          <w:sz w:val="22"/>
          <w:szCs w:val="22"/>
        </w:rPr>
        <w:t>understanding</w:t>
      </w:r>
      <w:r w:rsidR="00C41BEF">
        <w:rPr>
          <w:sz w:val="22"/>
          <w:szCs w:val="22"/>
        </w:rPr>
        <w:t xml:space="preserve"> </w:t>
      </w:r>
      <w:r w:rsidRPr="007C1B71">
        <w:rPr>
          <w:sz w:val="22"/>
          <w:szCs w:val="22"/>
        </w:rPr>
        <w:t>of the skill or action</w:t>
      </w:r>
      <w:r w:rsidRPr="00920A8F">
        <w:rPr>
          <w:color w:val="C00000"/>
          <w:sz w:val="22"/>
          <w:szCs w:val="22"/>
        </w:rPr>
        <w:t xml:space="preserve"> </w:t>
      </w:r>
    </w:p>
    <w:p w14:paraId="2FAD8397" w14:textId="7BEE2F80" w:rsidR="00431B68" w:rsidRPr="007C1B71" w:rsidRDefault="00431B68" w:rsidP="007C1B71">
      <w:pPr>
        <w:pStyle w:val="Default"/>
        <w:numPr>
          <w:ilvl w:val="0"/>
          <w:numId w:val="5"/>
        </w:numPr>
        <w:spacing w:after="63"/>
        <w:rPr>
          <w:sz w:val="22"/>
          <w:szCs w:val="22"/>
        </w:rPr>
      </w:pPr>
      <w:r w:rsidRPr="007C1B71">
        <w:rPr>
          <w:b/>
          <w:bCs/>
          <w:sz w:val="22"/>
          <w:szCs w:val="22"/>
        </w:rPr>
        <w:t>Developing</w:t>
      </w:r>
      <w:r w:rsidRPr="007C1B71">
        <w:rPr>
          <w:bCs/>
          <w:sz w:val="22"/>
          <w:szCs w:val="22"/>
        </w:rPr>
        <w:t xml:space="preserve">: </w:t>
      </w:r>
      <w:r w:rsidR="00C41BEF">
        <w:rPr>
          <w:bCs/>
          <w:sz w:val="22"/>
          <w:szCs w:val="22"/>
        </w:rPr>
        <w:t xml:space="preserve">The </w:t>
      </w:r>
      <w:r w:rsidRPr="007C1B71">
        <w:rPr>
          <w:sz w:val="22"/>
          <w:szCs w:val="22"/>
        </w:rPr>
        <w:t xml:space="preserve">individual is in the process of </w:t>
      </w:r>
      <w:r w:rsidR="00C41BEF">
        <w:rPr>
          <w:sz w:val="22"/>
          <w:szCs w:val="22"/>
        </w:rPr>
        <w:t>establishing</w:t>
      </w:r>
      <w:r w:rsidR="00C41BEF" w:rsidRPr="007C1B71">
        <w:rPr>
          <w:sz w:val="22"/>
          <w:szCs w:val="22"/>
        </w:rPr>
        <w:t xml:space="preserve"> </w:t>
      </w:r>
      <w:r w:rsidRPr="007C1B71">
        <w:rPr>
          <w:sz w:val="22"/>
          <w:szCs w:val="22"/>
        </w:rPr>
        <w:t xml:space="preserve">the ability or </w:t>
      </w:r>
      <w:r w:rsidR="00C41BEF">
        <w:rPr>
          <w:sz w:val="22"/>
          <w:szCs w:val="22"/>
        </w:rPr>
        <w:t>is</w:t>
      </w:r>
      <w:r w:rsidR="00C41BEF" w:rsidRPr="007C1B71">
        <w:rPr>
          <w:sz w:val="22"/>
          <w:szCs w:val="22"/>
        </w:rPr>
        <w:t xml:space="preserve"> </w:t>
      </w:r>
      <w:r w:rsidRPr="007C1B71">
        <w:rPr>
          <w:sz w:val="22"/>
          <w:szCs w:val="22"/>
        </w:rPr>
        <w:t>showing some, but not all</w:t>
      </w:r>
      <w:r w:rsidR="00C41BEF">
        <w:rPr>
          <w:sz w:val="22"/>
          <w:szCs w:val="22"/>
        </w:rPr>
        <w:t>,</w:t>
      </w:r>
      <w:r w:rsidRPr="007C1B71">
        <w:rPr>
          <w:sz w:val="22"/>
          <w:szCs w:val="22"/>
        </w:rPr>
        <w:t xml:space="preserve"> aspects of the skill or action in practice </w:t>
      </w:r>
    </w:p>
    <w:p w14:paraId="2E9E0ACD" w14:textId="6C4CF6B1" w:rsidR="00431B68" w:rsidRDefault="00431B68" w:rsidP="00C82043">
      <w:pPr>
        <w:pStyle w:val="Default"/>
        <w:numPr>
          <w:ilvl w:val="0"/>
          <w:numId w:val="5"/>
        </w:numPr>
        <w:rPr>
          <w:sz w:val="22"/>
          <w:szCs w:val="22"/>
        </w:rPr>
      </w:pPr>
      <w:r w:rsidRPr="007C1B71">
        <w:rPr>
          <w:b/>
          <w:bCs/>
          <w:sz w:val="22"/>
          <w:szCs w:val="22"/>
        </w:rPr>
        <w:t>Competent</w:t>
      </w:r>
      <w:r w:rsidRPr="007C1B71">
        <w:rPr>
          <w:bCs/>
          <w:sz w:val="22"/>
          <w:szCs w:val="22"/>
        </w:rPr>
        <w:t xml:space="preserve">: </w:t>
      </w:r>
      <w:r w:rsidR="00C41BEF">
        <w:rPr>
          <w:bCs/>
          <w:sz w:val="22"/>
          <w:szCs w:val="22"/>
        </w:rPr>
        <w:t xml:space="preserve">The </w:t>
      </w:r>
      <w:r w:rsidRPr="007C1B71">
        <w:rPr>
          <w:sz w:val="22"/>
          <w:szCs w:val="22"/>
        </w:rPr>
        <w:t xml:space="preserve">individual demonstrates </w:t>
      </w:r>
      <w:r w:rsidR="007A7DDC">
        <w:rPr>
          <w:sz w:val="22"/>
          <w:szCs w:val="22"/>
        </w:rPr>
        <w:t xml:space="preserve">all </w:t>
      </w:r>
      <w:r w:rsidR="00C41BEF">
        <w:rPr>
          <w:sz w:val="22"/>
          <w:szCs w:val="22"/>
        </w:rPr>
        <w:t xml:space="preserve">of </w:t>
      </w:r>
      <w:r w:rsidRPr="007C1B71">
        <w:rPr>
          <w:sz w:val="22"/>
          <w:szCs w:val="22"/>
        </w:rPr>
        <w:t>the skill</w:t>
      </w:r>
      <w:r w:rsidR="007A7DDC">
        <w:rPr>
          <w:sz w:val="22"/>
          <w:szCs w:val="22"/>
        </w:rPr>
        <w:t>s</w:t>
      </w:r>
      <w:r w:rsidRPr="007C1B71">
        <w:rPr>
          <w:sz w:val="22"/>
          <w:szCs w:val="22"/>
        </w:rPr>
        <w:t xml:space="preserve"> or actions</w:t>
      </w:r>
      <w:r w:rsidR="007A7DDC">
        <w:rPr>
          <w:sz w:val="22"/>
          <w:szCs w:val="22"/>
        </w:rPr>
        <w:t xml:space="preserve"> in column two</w:t>
      </w:r>
      <w:r w:rsidRPr="007C1B71">
        <w:rPr>
          <w:sz w:val="22"/>
          <w:szCs w:val="22"/>
        </w:rPr>
        <w:t xml:space="preserve">, but </w:t>
      </w:r>
      <w:r w:rsidRPr="00C35977">
        <w:rPr>
          <w:i/>
          <w:sz w:val="22"/>
          <w:szCs w:val="22"/>
          <w:u w:val="single"/>
        </w:rPr>
        <w:t>not</w:t>
      </w:r>
      <w:r w:rsidRPr="00752BF8">
        <w:rPr>
          <w:sz w:val="22"/>
          <w:szCs w:val="22"/>
          <w:u w:val="single"/>
        </w:rPr>
        <w:t xml:space="preserve"> on a routine basis</w:t>
      </w:r>
      <w:r w:rsidRPr="007C1B71">
        <w:rPr>
          <w:sz w:val="22"/>
          <w:szCs w:val="22"/>
        </w:rPr>
        <w:t xml:space="preserve"> as appropriate to the skill or action</w:t>
      </w:r>
      <w:r w:rsidR="00920A8F">
        <w:rPr>
          <w:sz w:val="22"/>
          <w:szCs w:val="22"/>
        </w:rPr>
        <w:t xml:space="preserve">. </w:t>
      </w:r>
      <w:r w:rsidR="00C82043" w:rsidRPr="00C82043">
        <w:rPr>
          <w:sz w:val="22"/>
          <w:szCs w:val="22"/>
        </w:rPr>
        <w:t xml:space="preserve">Competency refers to </w:t>
      </w:r>
      <w:r w:rsidR="00C82043" w:rsidRPr="00C35977">
        <w:rPr>
          <w:sz w:val="22"/>
          <w:szCs w:val="22"/>
          <w:u w:val="single"/>
        </w:rPr>
        <w:t>the minimum required for acceptability</w:t>
      </w:r>
    </w:p>
    <w:p w14:paraId="0011373D" w14:textId="25697E18" w:rsidR="00626C0B" w:rsidRPr="007C1B71" w:rsidRDefault="00626C0B" w:rsidP="00626C0B">
      <w:pPr>
        <w:pStyle w:val="Default"/>
        <w:numPr>
          <w:ilvl w:val="0"/>
          <w:numId w:val="5"/>
        </w:numPr>
        <w:rPr>
          <w:sz w:val="22"/>
          <w:szCs w:val="22"/>
        </w:rPr>
      </w:pPr>
      <w:r w:rsidRPr="007C1B71">
        <w:rPr>
          <w:b/>
          <w:bCs/>
          <w:sz w:val="22"/>
          <w:szCs w:val="22"/>
        </w:rPr>
        <w:t xml:space="preserve">Proficiency </w:t>
      </w:r>
      <w:r>
        <w:rPr>
          <w:b/>
          <w:bCs/>
          <w:sz w:val="22"/>
          <w:szCs w:val="22"/>
        </w:rPr>
        <w:t>C</w:t>
      </w:r>
      <w:r w:rsidRPr="007C1B71">
        <w:rPr>
          <w:b/>
          <w:bCs/>
          <w:sz w:val="22"/>
          <w:szCs w:val="22"/>
        </w:rPr>
        <w:t>onfirm</w:t>
      </w:r>
      <w:r>
        <w:rPr>
          <w:b/>
          <w:bCs/>
          <w:sz w:val="22"/>
          <w:szCs w:val="22"/>
        </w:rPr>
        <w:t>ation</w:t>
      </w:r>
      <w:r w:rsidRPr="007C1B71">
        <w:rPr>
          <w:bCs/>
          <w:sz w:val="22"/>
          <w:szCs w:val="22"/>
        </w:rPr>
        <w:t xml:space="preserve">: </w:t>
      </w:r>
      <w:r>
        <w:rPr>
          <w:bCs/>
          <w:sz w:val="22"/>
          <w:szCs w:val="22"/>
        </w:rPr>
        <w:t xml:space="preserve">The </w:t>
      </w:r>
      <w:r w:rsidRPr="007C1B71">
        <w:rPr>
          <w:sz w:val="22"/>
          <w:szCs w:val="22"/>
        </w:rPr>
        <w:t xml:space="preserve">individual demonstrates all aspects of the skill or action </w:t>
      </w:r>
      <w:r w:rsidRPr="00752BF8">
        <w:rPr>
          <w:sz w:val="22"/>
          <w:szCs w:val="22"/>
          <w:u w:val="single"/>
        </w:rPr>
        <w:t>on a routine basis</w:t>
      </w:r>
      <w:r w:rsidRPr="007C1B71">
        <w:rPr>
          <w:sz w:val="22"/>
          <w:szCs w:val="22"/>
        </w:rPr>
        <w:t xml:space="preserve"> in practice as appropriate to the skill or action</w:t>
      </w:r>
      <w:r w:rsidR="00920A8F">
        <w:rPr>
          <w:sz w:val="22"/>
          <w:szCs w:val="22"/>
        </w:rPr>
        <w:t xml:space="preserve">. </w:t>
      </w:r>
      <w:r w:rsidRPr="00C82043">
        <w:rPr>
          <w:sz w:val="22"/>
          <w:szCs w:val="22"/>
        </w:rPr>
        <w:t xml:space="preserve">Proficiency establishes an </w:t>
      </w:r>
      <w:r w:rsidRPr="00C35977">
        <w:rPr>
          <w:sz w:val="22"/>
          <w:szCs w:val="22"/>
          <w:u w:val="single"/>
        </w:rPr>
        <w:t>ongoing level of ability</w:t>
      </w:r>
      <w:r w:rsidRPr="00C82043">
        <w:rPr>
          <w:sz w:val="22"/>
          <w:szCs w:val="22"/>
        </w:rPr>
        <w:t>.</w:t>
      </w:r>
    </w:p>
    <w:p w14:paraId="2F80CDB1" w14:textId="77777777" w:rsidR="00626C0B" w:rsidRPr="007C1B71" w:rsidRDefault="00626C0B" w:rsidP="00626C0B">
      <w:pPr>
        <w:pStyle w:val="Default"/>
        <w:rPr>
          <w:sz w:val="22"/>
          <w:szCs w:val="22"/>
        </w:rPr>
      </w:pPr>
    </w:p>
    <w:p w14:paraId="25F206B6" w14:textId="77777777" w:rsidR="00431B68" w:rsidRPr="007C1B71" w:rsidRDefault="00431B68" w:rsidP="00431B68">
      <w:pPr>
        <w:pStyle w:val="Default"/>
        <w:rPr>
          <w:sz w:val="22"/>
          <w:szCs w:val="22"/>
        </w:rPr>
      </w:pPr>
    </w:p>
    <w:p w14:paraId="50F82BF0" w14:textId="77777777" w:rsidR="00431B68" w:rsidRDefault="00431B68" w:rsidP="00D135D5">
      <w:pPr>
        <w:spacing w:after="0" w:line="240" w:lineRule="auto"/>
      </w:pPr>
      <w:r w:rsidRPr="007C1B71">
        <w:t>The last column</w:t>
      </w:r>
      <w:r w:rsidR="00C41BEF">
        <w:t>,</w:t>
      </w:r>
      <w:r w:rsidRPr="007C1B71">
        <w:t xml:space="preserve"> </w:t>
      </w:r>
      <w:r w:rsidRPr="001E0A81">
        <w:rPr>
          <w:b/>
          <w:bCs/>
        </w:rPr>
        <w:t xml:space="preserve">Proficiency </w:t>
      </w:r>
      <w:r w:rsidR="0080633A">
        <w:rPr>
          <w:b/>
          <w:bCs/>
        </w:rPr>
        <w:t>Confirmation</w:t>
      </w:r>
      <w:r w:rsidR="00C41BEF">
        <w:rPr>
          <w:b/>
          <w:bCs/>
        </w:rPr>
        <w:t>,</w:t>
      </w:r>
      <w:r w:rsidRPr="007C1B71">
        <w:rPr>
          <w:bCs/>
        </w:rPr>
        <w:t xml:space="preserve"> </w:t>
      </w:r>
      <w:r w:rsidRPr="007C1B71">
        <w:t xml:space="preserve">is a location to confirm that proficiency is achieved. Staff must consistently demonstrate each related skill and action to </w:t>
      </w:r>
      <w:r w:rsidR="00C41BEF">
        <w:t>verify</w:t>
      </w:r>
      <w:r w:rsidR="00C41BEF" w:rsidRPr="007C1B71">
        <w:t xml:space="preserve"> </w:t>
      </w:r>
      <w:r w:rsidRPr="007C1B71">
        <w:t>that proficiency is present. All skills and actions must be confirmed as “proficient” to establish an understanding and demonstration</w:t>
      </w:r>
      <w:r w:rsidR="007C1B71" w:rsidRPr="007C1B71">
        <w:t xml:space="preserve"> </w:t>
      </w:r>
      <w:r w:rsidRPr="007C1B71">
        <w:t xml:space="preserve">of the competencies necessary to support individuals with developmental disabilities under the DD </w:t>
      </w:r>
      <w:r w:rsidR="00C41BEF">
        <w:t>w</w:t>
      </w:r>
      <w:r w:rsidRPr="007C1B71">
        <w:t>aivers. By the end of the 180</w:t>
      </w:r>
      <w:r w:rsidR="00C41BEF">
        <w:t>-</w:t>
      </w:r>
      <w:r w:rsidRPr="007C1B71">
        <w:t>day evaluation period</w:t>
      </w:r>
      <w:r w:rsidR="00E30CD7">
        <w:t xml:space="preserve"> from the date of hire</w:t>
      </w:r>
      <w:r w:rsidRPr="007C1B71">
        <w:t xml:space="preserve">, individuals must </w:t>
      </w:r>
      <w:r w:rsidR="007A7DDC">
        <w:t xml:space="preserve">consistently </w:t>
      </w:r>
      <w:r w:rsidRPr="007C1B71">
        <w:t xml:space="preserve">demonstrate all skills and actions under each competency, </w:t>
      </w:r>
      <w:r w:rsidR="00C41BEF">
        <w:t>with</w:t>
      </w:r>
      <w:r w:rsidRPr="007C1B71">
        <w:t xml:space="preserve"> checkmarks</w:t>
      </w:r>
      <w:r w:rsidR="00C41BEF">
        <w:t xml:space="preserve"> of</w:t>
      </w:r>
      <w:r w:rsidRPr="007C1B71">
        <w:t xml:space="preserve"> </w:t>
      </w:r>
      <w:r w:rsidR="00C41BEF" w:rsidRPr="007C1B71">
        <w:t>confirm</w:t>
      </w:r>
      <w:r w:rsidR="00C41BEF">
        <w:t xml:space="preserve">ation </w:t>
      </w:r>
      <w:r w:rsidRPr="007C1B71">
        <w:t xml:space="preserve">in the last column. The competency is then considered </w:t>
      </w:r>
      <w:r w:rsidR="00C41BEF">
        <w:t xml:space="preserve">to be </w:t>
      </w:r>
      <w:r w:rsidRPr="007C1B71">
        <w:t xml:space="preserve">met and can be dated and initialed by the approving supervisor, director, or director’s designee. </w:t>
      </w:r>
    </w:p>
    <w:p w14:paraId="5BBA7C63" w14:textId="77777777" w:rsidR="007C1B71" w:rsidRPr="007C1B71" w:rsidRDefault="007C1B71" w:rsidP="00D135D5">
      <w:pPr>
        <w:spacing w:after="0" w:line="240" w:lineRule="auto"/>
      </w:pPr>
    </w:p>
    <w:p w14:paraId="124B9532" w14:textId="77777777" w:rsidR="00431B68" w:rsidRPr="007C1B71" w:rsidRDefault="00431B68" w:rsidP="00762AAB">
      <w:pPr>
        <w:pStyle w:val="Default"/>
        <w:rPr>
          <w:sz w:val="22"/>
          <w:szCs w:val="22"/>
        </w:rPr>
      </w:pPr>
      <w:r w:rsidRPr="007767D4">
        <w:rPr>
          <w:sz w:val="22"/>
          <w:szCs w:val="22"/>
          <w:u w:val="single"/>
        </w:rPr>
        <w:t xml:space="preserve">DSPs and </w:t>
      </w:r>
      <w:r w:rsidR="00C41BEF" w:rsidRPr="007767D4">
        <w:rPr>
          <w:sz w:val="22"/>
          <w:szCs w:val="22"/>
          <w:u w:val="single"/>
        </w:rPr>
        <w:t>s</w:t>
      </w:r>
      <w:r w:rsidRPr="007767D4">
        <w:rPr>
          <w:sz w:val="22"/>
          <w:szCs w:val="22"/>
          <w:u w:val="single"/>
        </w:rPr>
        <w:t xml:space="preserve">upervisors are deemed </w:t>
      </w:r>
      <w:r w:rsidR="00FE293D">
        <w:rPr>
          <w:sz w:val="22"/>
          <w:szCs w:val="22"/>
          <w:u w:val="single"/>
        </w:rPr>
        <w:t xml:space="preserve">competent </w:t>
      </w:r>
      <w:r w:rsidRPr="007767D4">
        <w:rPr>
          <w:sz w:val="22"/>
          <w:szCs w:val="22"/>
          <w:u w:val="single"/>
        </w:rPr>
        <w:t>once all related skills and behaviors have been confirmed and indicated on the checklist, including noting as not applicable (NA) if an action related to any skill does not apply in the current role</w:t>
      </w:r>
      <w:r w:rsidRPr="00FE293D">
        <w:rPr>
          <w:sz w:val="22"/>
          <w:szCs w:val="22"/>
          <w:u w:val="single"/>
        </w:rPr>
        <w:t xml:space="preserve">. </w:t>
      </w:r>
      <w:r w:rsidR="00FE293D" w:rsidRPr="00FE293D">
        <w:rPr>
          <w:sz w:val="22"/>
          <w:szCs w:val="22"/>
          <w:u w:val="single"/>
        </w:rPr>
        <w:t xml:space="preserve">Proficiency is established when the skills are observed over time and each area must be confirmed as proficient within 180 days. </w:t>
      </w:r>
      <w:r w:rsidRPr="00FE293D">
        <w:rPr>
          <w:sz w:val="22"/>
          <w:szCs w:val="22"/>
          <w:u w:val="single"/>
        </w:rPr>
        <w:t>Each competency must be dated and initialed by the supervisor for DSPs or the agency director (or designee) for supervisors.</w:t>
      </w:r>
      <w:r w:rsidRPr="007C1B71">
        <w:rPr>
          <w:sz w:val="22"/>
          <w:szCs w:val="22"/>
        </w:rPr>
        <w:t xml:space="preserve"> </w:t>
      </w:r>
    </w:p>
    <w:p w14:paraId="78A7654B" w14:textId="77777777" w:rsidR="007C1B71" w:rsidRPr="007C1B71" w:rsidRDefault="007C1B71" w:rsidP="00D135D5">
      <w:pPr>
        <w:spacing w:after="0" w:line="240" w:lineRule="auto"/>
      </w:pPr>
    </w:p>
    <w:p w14:paraId="48E5EF0C" w14:textId="3475EE83" w:rsidR="00431B68" w:rsidRDefault="00431B68" w:rsidP="00D135D5">
      <w:pPr>
        <w:spacing w:after="0" w:line="240" w:lineRule="auto"/>
      </w:pPr>
      <w:r w:rsidRPr="007C1B71">
        <w:t>This checklist must be reconfirmed (and updated as appropriate) at least annually to ensure that DSPs and their supervisors are proficient in the competencies as described. Competencies may be documented on this tool</w:t>
      </w:r>
      <w:r w:rsidR="00C41BEF">
        <w:t>,</w:t>
      </w:r>
      <w:r w:rsidRPr="007C1B71">
        <w:t xml:space="preserve"> or adapted into an </w:t>
      </w:r>
      <w:r w:rsidR="00CE6308">
        <w:t>alternative</w:t>
      </w:r>
      <w:r w:rsidR="00CE6308" w:rsidRPr="007C1B71">
        <w:t xml:space="preserve"> </w:t>
      </w:r>
      <w:r w:rsidRPr="007C1B71">
        <w:t>format as long as the competencies and areas of reporting remain consistent with this document. The initial completion of the checklist and annual updates must be maintained in</w:t>
      </w:r>
      <w:r w:rsidR="00CE6308">
        <w:t xml:space="preserve"> the staff</w:t>
      </w:r>
      <w:r w:rsidRPr="007C1B71">
        <w:t xml:space="preserve"> personnel </w:t>
      </w:r>
      <w:r w:rsidR="00CE6308">
        <w:t>file</w:t>
      </w:r>
      <w:r w:rsidR="00CE6308" w:rsidRPr="007C1B71">
        <w:t xml:space="preserve"> </w:t>
      </w:r>
      <w:r w:rsidRPr="007C1B71">
        <w:t>and available for review by the Department of Behavioral Health and Developmental Services, the Department of Medical Assistance Services</w:t>
      </w:r>
      <w:r w:rsidR="00A92360">
        <w:t>,</w:t>
      </w:r>
      <w:r w:rsidRPr="007C1B71">
        <w:t xml:space="preserve"> and other reviewers as </w:t>
      </w:r>
      <w:r w:rsidR="00A92360">
        <w:t>requir</w:t>
      </w:r>
      <w:r w:rsidR="00A92360" w:rsidRPr="007C1B71">
        <w:t>ed</w:t>
      </w:r>
      <w:r w:rsidRPr="007C1B71">
        <w:t>.</w:t>
      </w:r>
    </w:p>
    <w:p w14:paraId="3810827E" w14:textId="77777777" w:rsidR="00504BF4" w:rsidRDefault="00504BF4" w:rsidP="00D135D5">
      <w:pPr>
        <w:spacing w:after="0" w:line="240" w:lineRule="auto"/>
      </w:pPr>
    </w:p>
    <w:p w14:paraId="6C6ADB29" w14:textId="5D72F3A7" w:rsidR="00431B68" w:rsidRDefault="000E002D" w:rsidP="00D135D5">
      <w:pPr>
        <w:spacing w:after="0" w:line="240" w:lineRule="auto"/>
      </w:pPr>
      <w:r w:rsidRPr="000E002D">
        <w:rPr>
          <w:rFonts w:ascii="Calibri" w:hAnsi="Calibri" w:cs="Calibri"/>
          <w:color w:val="222222"/>
          <w:shd w:val="clear" w:color="auto" w:fill="FFFFFF"/>
        </w:rPr>
        <w:t>If</w:t>
      </w:r>
      <w:r>
        <w:rPr>
          <w:rFonts w:ascii="Calibri" w:hAnsi="Calibri" w:cs="Calibri"/>
          <w:color w:val="222222"/>
          <w:shd w:val="clear" w:color="auto" w:fill="FFFFFF"/>
        </w:rPr>
        <w:t xml:space="preserve"> at any time a </w:t>
      </w:r>
      <w:r w:rsidRPr="000E002D">
        <w:rPr>
          <w:rFonts w:ascii="Calibri" w:hAnsi="Calibri" w:cs="Calibri"/>
          <w:color w:val="222222"/>
          <w:shd w:val="clear" w:color="auto" w:fill="FFFFFF"/>
        </w:rPr>
        <w:t>DSP or DSP Supervisor is found to be deficient in any competency area</w:t>
      </w:r>
      <w:r w:rsidR="00CF62BE">
        <w:rPr>
          <w:rFonts w:ascii="Calibri" w:hAnsi="Calibri" w:cs="Calibri"/>
          <w:color w:val="222222"/>
          <w:shd w:val="clear" w:color="auto" w:fill="FFFFFF"/>
        </w:rPr>
        <w:t xml:space="preserve">, </w:t>
      </w:r>
      <w:r w:rsidR="00CF62BE">
        <w:rPr>
          <w:rFonts w:ascii="Calibri" w:hAnsi="Calibri" w:cs="Calibri"/>
          <w:shd w:val="clear" w:color="auto" w:fill="FFFFFF"/>
        </w:rPr>
        <w:t>t</w:t>
      </w:r>
      <w:r w:rsidRPr="000E002D">
        <w:rPr>
          <w:rFonts w:ascii="Calibri" w:hAnsi="Calibri" w:cs="Calibri"/>
          <w:shd w:val="clear" w:color="auto" w:fill="FFFFFF"/>
        </w:rPr>
        <w:t xml:space="preserve">he </w:t>
      </w:r>
      <w:r w:rsidRPr="000E002D">
        <w:rPr>
          <w:rFonts w:ascii="Calibri" w:hAnsi="Calibri" w:cs="Calibri"/>
          <w:color w:val="222222"/>
          <w:shd w:val="clear" w:color="auto" w:fill="FFFFFF"/>
        </w:rPr>
        <w:t>provider must document actions taken and the date that restoration of ability is confirmed</w:t>
      </w:r>
      <w:r w:rsidR="00CF62BE" w:rsidRPr="00CF62BE">
        <w:rPr>
          <w:rFonts w:ascii="Calibri" w:hAnsi="Calibri" w:cs="Calibri"/>
          <w:color w:val="222222"/>
          <w:shd w:val="clear" w:color="auto" w:fill="FFFFFF"/>
        </w:rPr>
        <w:t xml:space="preserve"> </w:t>
      </w:r>
      <w:r w:rsidR="00CF62BE">
        <w:rPr>
          <w:rFonts w:ascii="Calibri" w:hAnsi="Calibri" w:cs="Calibri"/>
          <w:color w:val="222222"/>
          <w:shd w:val="clear" w:color="auto" w:fill="FFFFFF"/>
        </w:rPr>
        <w:t>pursuant to 12VAC30-122-180</w:t>
      </w:r>
      <w:r w:rsidRPr="000E002D">
        <w:rPr>
          <w:rFonts w:ascii="Calibri" w:hAnsi="Calibri" w:cs="Calibri"/>
          <w:color w:val="222222"/>
          <w:shd w:val="clear" w:color="auto" w:fill="FFFFFF"/>
        </w:rPr>
        <w:t>.</w:t>
      </w:r>
      <w:r>
        <w:rPr>
          <w:rFonts w:ascii="Calibri" w:hAnsi="Calibri" w:cs="Calibri"/>
          <w:shd w:val="clear" w:color="auto" w:fill="FFFFFF"/>
        </w:rPr>
        <w:t xml:space="preserve"> </w:t>
      </w:r>
      <w:r w:rsidR="00CF62BE">
        <w:rPr>
          <w:rFonts w:ascii="Calibri" w:hAnsi="Calibri" w:cs="Calibri"/>
          <w:shd w:val="clear" w:color="auto" w:fill="FFFFFF"/>
        </w:rPr>
        <w:t xml:space="preserve">Agencies with </w:t>
      </w:r>
      <w:r>
        <w:rPr>
          <w:rFonts w:ascii="Calibri" w:hAnsi="Calibri" w:cs="Calibri"/>
          <w:shd w:val="clear" w:color="auto" w:fill="FFFFFF"/>
        </w:rPr>
        <w:t>DSPs or DSP supervisors who have failed to pass the orientation test or demonstrate competencies as required</w:t>
      </w:r>
      <w:r w:rsidR="00CF62BE">
        <w:rPr>
          <w:rFonts w:ascii="Calibri" w:hAnsi="Calibri" w:cs="Calibri"/>
          <w:shd w:val="clear" w:color="auto" w:fill="FFFFFF"/>
        </w:rPr>
        <w:t xml:space="preserve"> </w:t>
      </w:r>
      <w:r w:rsidR="007874F8">
        <w:rPr>
          <w:rFonts w:ascii="Calibri" w:hAnsi="Calibri" w:cs="Calibri"/>
          <w:shd w:val="clear" w:color="auto" w:fill="FFFFFF"/>
        </w:rPr>
        <w:t>will</w:t>
      </w:r>
      <w:r w:rsidR="00CF62BE">
        <w:rPr>
          <w:rFonts w:ascii="Calibri" w:hAnsi="Calibri" w:cs="Calibri"/>
          <w:shd w:val="clear" w:color="auto" w:fill="FFFFFF"/>
        </w:rPr>
        <w:t xml:space="preserve"> be referred to DMAS Program Integrity for consideration of additional actions</w:t>
      </w:r>
      <w:r>
        <w:rPr>
          <w:rFonts w:ascii="Calibri" w:hAnsi="Calibri" w:cs="Calibri"/>
          <w:shd w:val="clear" w:color="auto" w:fill="FFFFFF"/>
        </w:rPr>
        <w:t xml:space="preserve">. </w:t>
      </w:r>
      <w:r w:rsidRPr="000E002D">
        <w:rPr>
          <w:rFonts w:ascii="Calibri" w:hAnsi="Calibri" w:cs="Calibri"/>
          <w:shd w:val="clear" w:color="auto" w:fill="FFFFFF"/>
        </w:rPr>
        <w:t> </w:t>
      </w:r>
      <w:r w:rsidR="00C556D3">
        <w:t xml:space="preserve"> </w:t>
      </w:r>
    </w:p>
    <w:p w14:paraId="7BCA9755" w14:textId="5E554259" w:rsidR="00CE6308" w:rsidRDefault="00CE6308" w:rsidP="00302BDB">
      <w:pPr>
        <w:spacing w:after="0"/>
        <w:rPr>
          <w:sz w:val="8"/>
        </w:rPr>
        <w:sectPr w:rsidR="00CE6308" w:rsidSect="00FE5BAA">
          <w:headerReference w:type="default" r:id="rId12"/>
          <w:pgSz w:w="12240" w:h="15840"/>
          <w:pgMar w:top="1260" w:right="1440" w:bottom="1440" w:left="1260" w:header="72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261C95AF" w14:textId="77777777" w:rsidR="00431B68" w:rsidRDefault="00431B68" w:rsidP="00302BDB">
      <w:pPr>
        <w:spacing w:after="0"/>
        <w:rPr>
          <w:sz w:val="8"/>
        </w:rPr>
      </w:pPr>
    </w:p>
    <w:tbl>
      <w:tblPr>
        <w:tblStyle w:val="TableGrid"/>
        <w:tblW w:w="10656" w:type="dxa"/>
        <w:jc w:val="center"/>
        <w:tblLayout w:type="fixed"/>
        <w:tblCellMar>
          <w:left w:w="115" w:type="dxa"/>
          <w:right w:w="115" w:type="dxa"/>
        </w:tblCellMar>
        <w:tblLook w:val="04A0" w:firstRow="1" w:lastRow="0" w:firstColumn="1" w:lastColumn="0" w:noHBand="0" w:noVBand="1"/>
      </w:tblPr>
      <w:tblGrid>
        <w:gridCol w:w="2538"/>
        <w:gridCol w:w="2520"/>
        <w:gridCol w:w="540"/>
        <w:gridCol w:w="900"/>
        <w:gridCol w:w="2070"/>
        <w:gridCol w:w="2088"/>
      </w:tblGrid>
      <w:tr w:rsidR="00431B68" w:rsidRPr="00CD291C" w14:paraId="512294F2" w14:textId="77777777" w:rsidTr="00B14E89">
        <w:trPr>
          <w:trHeight w:val="951"/>
          <w:jc w:val="center"/>
        </w:trPr>
        <w:tc>
          <w:tcPr>
            <w:tcW w:w="6498" w:type="dxa"/>
            <w:gridSpan w:val="4"/>
            <w:shd w:val="clear" w:color="auto" w:fill="F2F2F2" w:themeFill="background1" w:themeFillShade="F2"/>
          </w:tcPr>
          <w:p w14:paraId="31A73384" w14:textId="77777777" w:rsidR="00431B68" w:rsidRPr="00566237" w:rsidRDefault="00431B68" w:rsidP="00431B68">
            <w:pPr>
              <w:rPr>
                <w:b/>
                <w:sz w:val="18"/>
                <w:szCs w:val="20"/>
              </w:rPr>
            </w:pPr>
            <w:r w:rsidRPr="00566237">
              <w:rPr>
                <w:b/>
                <w:sz w:val="18"/>
                <w:szCs w:val="20"/>
              </w:rPr>
              <w:t>Competency 1</w:t>
            </w:r>
          </w:p>
          <w:p w14:paraId="767019BB" w14:textId="77777777" w:rsidR="00431B68" w:rsidRPr="00566237" w:rsidRDefault="00431B68" w:rsidP="00431B68">
            <w:pPr>
              <w:rPr>
                <w:sz w:val="18"/>
                <w:szCs w:val="20"/>
              </w:rPr>
            </w:pPr>
            <w:r w:rsidRPr="00566237">
              <w:rPr>
                <w:sz w:val="18"/>
                <w:szCs w:val="20"/>
              </w:rPr>
              <w:t>Demonstrates person-centered skills, values and attitudes</w:t>
            </w:r>
          </w:p>
          <w:p w14:paraId="4597FF6A" w14:textId="77777777" w:rsidR="00431B68" w:rsidRPr="00566237" w:rsidRDefault="00431B68" w:rsidP="00431B68">
            <w:pPr>
              <w:rPr>
                <w:rFonts w:ascii="Calibri" w:hAnsi="Calibri" w:cs="Arial"/>
                <w:b/>
                <w:sz w:val="18"/>
                <w:szCs w:val="20"/>
              </w:rPr>
            </w:pPr>
            <w:r w:rsidRPr="00566237">
              <w:rPr>
                <w:rFonts w:ascii="Calibri" w:hAnsi="Calibri" w:cs="Arial"/>
                <w:b/>
                <w:sz w:val="18"/>
                <w:szCs w:val="20"/>
              </w:rPr>
              <w:t xml:space="preserve">Training Received: </w:t>
            </w:r>
          </w:p>
          <w:p w14:paraId="732E4F4F" w14:textId="77777777" w:rsidR="00431B68" w:rsidRPr="00566237" w:rsidRDefault="00431B68" w:rsidP="00431B68">
            <w:pPr>
              <w:rPr>
                <w:sz w:val="18"/>
                <w:szCs w:val="20"/>
              </w:rPr>
            </w:pPr>
            <w:r w:rsidRPr="00566237">
              <w:rPr>
                <w:rFonts w:ascii="Calibri" w:hAnsi="Calibri" w:cs="Arial"/>
                <w:sz w:val="18"/>
                <w:szCs w:val="20"/>
              </w:rPr>
              <w:fldChar w:fldCharType="begin">
                <w:ffData>
                  <w:name w:val="Check10"/>
                  <w:enabled/>
                  <w:calcOnExit w:val="0"/>
                  <w:checkBox>
                    <w:sizeAuto/>
                    <w:default w:val="0"/>
                    <w:checked w:val="0"/>
                  </w:checkBox>
                </w:ffData>
              </w:fldChar>
            </w:r>
            <w:r w:rsidRPr="00566237">
              <w:rPr>
                <w:rFonts w:ascii="Calibri" w:hAnsi="Calibri" w:cs="Arial"/>
                <w:sz w:val="18"/>
                <w:szCs w:val="20"/>
              </w:rPr>
              <w:instrText xml:space="preserve"> FORMCHECKBOX </w:instrText>
            </w:r>
            <w:r w:rsidR="00415455">
              <w:rPr>
                <w:rFonts w:ascii="Calibri" w:hAnsi="Calibri" w:cs="Arial"/>
                <w:sz w:val="18"/>
                <w:szCs w:val="20"/>
              </w:rPr>
            </w:r>
            <w:r w:rsidR="00415455">
              <w:rPr>
                <w:rFonts w:ascii="Calibri" w:hAnsi="Calibri" w:cs="Arial"/>
                <w:sz w:val="18"/>
                <w:szCs w:val="20"/>
              </w:rPr>
              <w:fldChar w:fldCharType="separate"/>
            </w:r>
            <w:r w:rsidRPr="00566237">
              <w:rPr>
                <w:rFonts w:ascii="Calibri" w:hAnsi="Calibri" w:cs="Arial"/>
                <w:sz w:val="18"/>
                <w:szCs w:val="20"/>
              </w:rPr>
              <w:fldChar w:fldCharType="end"/>
            </w:r>
            <w:r w:rsidRPr="00566237">
              <w:rPr>
                <w:rFonts w:ascii="Calibri" w:hAnsi="Calibri" w:cs="Arial"/>
                <w:sz w:val="18"/>
                <w:szCs w:val="20"/>
              </w:rPr>
              <w:t xml:space="preserve"> </w:t>
            </w:r>
            <w:r w:rsidRPr="00566237">
              <w:rPr>
                <w:sz w:val="18"/>
                <w:szCs w:val="20"/>
              </w:rPr>
              <w:t xml:space="preserve">1:1, </w:t>
            </w:r>
            <w:r w:rsidRPr="00566237">
              <w:rPr>
                <w:rFonts w:ascii="Calibri" w:hAnsi="Calibri" w:cs="Arial"/>
                <w:sz w:val="18"/>
                <w:szCs w:val="20"/>
              </w:rPr>
              <w:fldChar w:fldCharType="begin">
                <w:ffData>
                  <w:name w:val="Check10"/>
                  <w:enabled/>
                  <w:calcOnExit w:val="0"/>
                  <w:checkBox>
                    <w:sizeAuto/>
                    <w:default w:val="0"/>
                    <w:checked w:val="0"/>
                  </w:checkBox>
                </w:ffData>
              </w:fldChar>
            </w:r>
            <w:r w:rsidRPr="00566237">
              <w:rPr>
                <w:rFonts w:ascii="Calibri" w:hAnsi="Calibri" w:cs="Arial"/>
                <w:sz w:val="18"/>
                <w:szCs w:val="20"/>
              </w:rPr>
              <w:instrText xml:space="preserve"> FORMCHECKBOX </w:instrText>
            </w:r>
            <w:r w:rsidR="00415455">
              <w:rPr>
                <w:rFonts w:ascii="Calibri" w:hAnsi="Calibri" w:cs="Arial"/>
                <w:sz w:val="18"/>
                <w:szCs w:val="20"/>
              </w:rPr>
            </w:r>
            <w:r w:rsidR="00415455">
              <w:rPr>
                <w:rFonts w:ascii="Calibri" w:hAnsi="Calibri" w:cs="Arial"/>
                <w:sz w:val="18"/>
                <w:szCs w:val="20"/>
              </w:rPr>
              <w:fldChar w:fldCharType="separate"/>
            </w:r>
            <w:r w:rsidRPr="00566237">
              <w:rPr>
                <w:rFonts w:ascii="Calibri" w:hAnsi="Calibri" w:cs="Arial"/>
                <w:sz w:val="18"/>
                <w:szCs w:val="20"/>
              </w:rPr>
              <w:fldChar w:fldCharType="end"/>
            </w:r>
            <w:r w:rsidRPr="00566237">
              <w:rPr>
                <w:rFonts w:ascii="Calibri" w:hAnsi="Calibri" w:cs="Arial"/>
                <w:sz w:val="18"/>
                <w:szCs w:val="20"/>
              </w:rPr>
              <w:t xml:space="preserve"> </w:t>
            </w:r>
            <w:r w:rsidRPr="00566237">
              <w:rPr>
                <w:sz w:val="18"/>
                <w:szCs w:val="20"/>
              </w:rPr>
              <w:t xml:space="preserve">Group, </w:t>
            </w:r>
            <w:r w:rsidRPr="00566237">
              <w:rPr>
                <w:rFonts w:ascii="Calibri" w:hAnsi="Calibri" w:cs="Arial"/>
                <w:sz w:val="18"/>
                <w:szCs w:val="20"/>
              </w:rPr>
              <w:fldChar w:fldCharType="begin">
                <w:ffData>
                  <w:name w:val="Check10"/>
                  <w:enabled/>
                  <w:calcOnExit w:val="0"/>
                  <w:checkBox>
                    <w:sizeAuto/>
                    <w:default w:val="0"/>
                  </w:checkBox>
                </w:ffData>
              </w:fldChar>
            </w:r>
            <w:r w:rsidRPr="00566237">
              <w:rPr>
                <w:rFonts w:ascii="Calibri" w:hAnsi="Calibri" w:cs="Arial"/>
                <w:sz w:val="18"/>
                <w:szCs w:val="20"/>
              </w:rPr>
              <w:instrText xml:space="preserve"> FORMCHECKBOX </w:instrText>
            </w:r>
            <w:r w:rsidR="00415455">
              <w:rPr>
                <w:rFonts w:ascii="Calibri" w:hAnsi="Calibri" w:cs="Arial"/>
                <w:sz w:val="18"/>
                <w:szCs w:val="20"/>
              </w:rPr>
            </w:r>
            <w:r w:rsidR="00415455">
              <w:rPr>
                <w:rFonts w:ascii="Calibri" w:hAnsi="Calibri" w:cs="Arial"/>
                <w:sz w:val="18"/>
                <w:szCs w:val="20"/>
              </w:rPr>
              <w:fldChar w:fldCharType="separate"/>
            </w:r>
            <w:r w:rsidRPr="00566237">
              <w:rPr>
                <w:rFonts w:ascii="Calibri" w:hAnsi="Calibri" w:cs="Arial"/>
                <w:sz w:val="18"/>
                <w:szCs w:val="20"/>
              </w:rPr>
              <w:fldChar w:fldCharType="end"/>
            </w:r>
            <w:r w:rsidRPr="00566237">
              <w:rPr>
                <w:rFonts w:ascii="Calibri" w:hAnsi="Calibri" w:cs="Arial"/>
                <w:sz w:val="18"/>
                <w:szCs w:val="20"/>
              </w:rPr>
              <w:t xml:space="preserve"> </w:t>
            </w:r>
            <w:r w:rsidRPr="00566237">
              <w:rPr>
                <w:sz w:val="18"/>
                <w:szCs w:val="20"/>
              </w:rPr>
              <w:t>Formal education</w:t>
            </w:r>
          </w:p>
        </w:tc>
        <w:tc>
          <w:tcPr>
            <w:tcW w:w="2070" w:type="dxa"/>
            <w:tcBorders>
              <w:right w:val="single" w:sz="12" w:space="0" w:color="auto"/>
            </w:tcBorders>
            <w:shd w:val="clear" w:color="auto" w:fill="F2F2F2" w:themeFill="background1" w:themeFillShade="F2"/>
          </w:tcPr>
          <w:p w14:paraId="52A586AE" w14:textId="77777777" w:rsidR="00431B68" w:rsidRPr="00566237" w:rsidRDefault="00431B68" w:rsidP="00431B68">
            <w:pPr>
              <w:rPr>
                <w:b/>
                <w:sz w:val="18"/>
                <w:szCs w:val="20"/>
              </w:rPr>
            </w:pPr>
            <w:r w:rsidRPr="00566237">
              <w:rPr>
                <w:sz w:val="18"/>
                <w:szCs w:val="20"/>
              </w:rPr>
              <w:t xml:space="preserve">Enter supervisor initials and date when proficiency determined or reconfirmed for all elements of </w:t>
            </w:r>
            <w:r w:rsidRPr="00566237">
              <w:rPr>
                <w:b/>
                <w:sz w:val="18"/>
                <w:szCs w:val="20"/>
              </w:rPr>
              <w:t xml:space="preserve">Competency 1  </w:t>
            </w:r>
            <w:r w:rsidRPr="00566237">
              <w:rPr>
                <w:rFonts w:cstheme="minorHAnsi"/>
                <w:b/>
                <w:sz w:val="18"/>
                <w:szCs w:val="20"/>
              </w:rPr>
              <w:t>→</w:t>
            </w:r>
          </w:p>
        </w:tc>
        <w:tc>
          <w:tcPr>
            <w:tcW w:w="208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2C9A27" w14:textId="77777777" w:rsidR="00431B68" w:rsidRPr="00566237" w:rsidRDefault="00431B68" w:rsidP="00431B68">
            <w:pPr>
              <w:rPr>
                <w:b/>
                <w:sz w:val="18"/>
              </w:rPr>
            </w:pPr>
          </w:p>
        </w:tc>
      </w:tr>
      <w:tr w:rsidR="00431B68" w:rsidRPr="00CD291C" w14:paraId="11360045" w14:textId="77777777" w:rsidTr="00B14E89">
        <w:trPr>
          <w:trHeight w:val="737"/>
          <w:jc w:val="center"/>
        </w:trPr>
        <w:tc>
          <w:tcPr>
            <w:tcW w:w="2538" w:type="dxa"/>
          </w:tcPr>
          <w:p w14:paraId="36B8EC65" w14:textId="77777777" w:rsidR="00431B68" w:rsidRPr="00A1161D" w:rsidRDefault="00431B68" w:rsidP="00431B68">
            <w:pPr>
              <w:ind w:left="263" w:hanging="263"/>
              <w:rPr>
                <w:sz w:val="20"/>
                <w:szCs w:val="20"/>
              </w:rPr>
            </w:pPr>
            <w:r w:rsidRPr="006A5D02">
              <w:rPr>
                <w:sz w:val="18"/>
                <w:szCs w:val="20"/>
              </w:rPr>
              <w:t>1.1 Facilitates interactions with others in natural settings with persons without disabilities (other than those paid to support the individual)</w:t>
            </w:r>
          </w:p>
        </w:tc>
        <w:tc>
          <w:tcPr>
            <w:tcW w:w="2520" w:type="dxa"/>
          </w:tcPr>
          <w:p w14:paraId="6F51A86B" w14:textId="77777777" w:rsidR="00431B68" w:rsidRPr="00400335" w:rsidRDefault="00431B68" w:rsidP="00431B68">
            <w:pPr>
              <w:rPr>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szCs w:val="20"/>
              </w:rPr>
              <w:t>Demonstrates</w:t>
            </w:r>
            <w:r w:rsidRPr="00400335">
              <w:rPr>
                <w:sz w:val="18"/>
                <w:szCs w:val="20"/>
              </w:rPr>
              <w:t xml:space="preserve"> </w:t>
            </w:r>
            <w:r>
              <w:rPr>
                <w:sz w:val="18"/>
                <w:szCs w:val="20"/>
              </w:rPr>
              <w:t xml:space="preserve">including individuals in </w:t>
            </w:r>
            <w:r w:rsidRPr="00400335">
              <w:rPr>
                <w:sz w:val="18"/>
                <w:szCs w:val="20"/>
              </w:rPr>
              <w:t xml:space="preserve">conversations </w:t>
            </w:r>
            <w:r w:rsidRPr="00A735C7">
              <w:rPr>
                <w:sz w:val="18"/>
                <w:szCs w:val="20"/>
              </w:rPr>
              <w:t>(e.g. with cashiers, neigh</w:t>
            </w:r>
            <w:r>
              <w:rPr>
                <w:sz w:val="18"/>
                <w:szCs w:val="20"/>
              </w:rPr>
              <w:t>bors, salespeople, hairdressers</w:t>
            </w:r>
            <w:r w:rsidRPr="00A735C7">
              <w:rPr>
                <w:sz w:val="18"/>
                <w:szCs w:val="20"/>
              </w:rPr>
              <w:t>)</w:t>
            </w:r>
          </w:p>
          <w:p w14:paraId="2AB706E3" w14:textId="77777777" w:rsidR="00431B68"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A</w:t>
            </w:r>
            <w:r w:rsidRPr="00947BD8">
              <w:rPr>
                <w:sz w:val="18"/>
              </w:rPr>
              <w:t>ssists in communication with parents</w:t>
            </w:r>
            <w:r>
              <w:rPr>
                <w:sz w:val="18"/>
              </w:rPr>
              <w:t xml:space="preserve"> and </w:t>
            </w:r>
            <w:r w:rsidRPr="00947BD8">
              <w:rPr>
                <w:sz w:val="18"/>
              </w:rPr>
              <w:t>family (e.g., phone calls, visits, letters)</w:t>
            </w:r>
          </w:p>
          <w:p w14:paraId="4A8FE93D" w14:textId="77777777" w:rsidR="00431B68" w:rsidRPr="00400335"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rPr>
              <w:t>A</w:t>
            </w:r>
            <w:r w:rsidRPr="00085835">
              <w:rPr>
                <w:sz w:val="18"/>
              </w:rPr>
              <w:t xml:space="preserve">ssists in getting to know </w:t>
            </w:r>
            <w:r>
              <w:rPr>
                <w:sz w:val="18"/>
              </w:rPr>
              <w:t>neighbors</w:t>
            </w:r>
          </w:p>
        </w:tc>
        <w:tc>
          <w:tcPr>
            <w:tcW w:w="540" w:type="dxa"/>
          </w:tcPr>
          <w:p w14:paraId="0DF39A89" w14:textId="77777777" w:rsidR="00431B68" w:rsidRDefault="00431B68" w:rsidP="00431B68">
            <w:pPr>
              <w:jc w:val="center"/>
            </w:pPr>
            <w:r>
              <w:sym w:font="Wingdings" w:char="F0FC"/>
            </w:r>
          </w:p>
        </w:tc>
        <w:tc>
          <w:tcPr>
            <w:tcW w:w="900" w:type="dxa"/>
          </w:tcPr>
          <w:p w14:paraId="557C3749" w14:textId="77777777" w:rsidR="00431B68" w:rsidRDefault="00431B68" w:rsidP="00431B68">
            <w:pPr>
              <w:jc w:val="center"/>
            </w:pPr>
            <w:r>
              <w:sym w:font="Wingdings" w:char="F0FC"/>
            </w:r>
          </w:p>
        </w:tc>
        <w:tc>
          <w:tcPr>
            <w:tcW w:w="2070" w:type="dxa"/>
            <w:shd w:val="clear" w:color="auto" w:fill="FFFFFF" w:themeFill="background1"/>
          </w:tcPr>
          <w:p w14:paraId="1961CA3B"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basic understanding</w:t>
            </w:r>
          </w:p>
          <w:p w14:paraId="579803B0"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developing</w:t>
            </w:r>
          </w:p>
          <w:p w14:paraId="7DD250FF" w14:textId="77777777" w:rsidR="00431B68"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competent</w:t>
            </w:r>
          </w:p>
          <w:p w14:paraId="087A5395" w14:textId="77777777" w:rsidR="001C305B" w:rsidRDefault="001C305B" w:rsidP="00431B68">
            <w:pPr>
              <w:rPr>
                <w:rFonts w:cstheme="minorHAnsi"/>
                <w:sz w:val="18"/>
                <w:szCs w:val="20"/>
              </w:rPr>
            </w:pPr>
          </w:p>
          <w:p w14:paraId="57E521DE" w14:textId="77777777" w:rsidR="001C305B" w:rsidRDefault="001C305B"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p w14:paraId="0C5117F8" w14:textId="77777777" w:rsidR="009B1B17" w:rsidRDefault="009B1B17" w:rsidP="00431B68">
            <w:pPr>
              <w:rPr>
                <w:rFonts w:cstheme="minorHAnsi"/>
                <w:sz w:val="18"/>
                <w:szCs w:val="20"/>
              </w:rPr>
            </w:pPr>
          </w:p>
          <w:p w14:paraId="1E11422A" w14:textId="77777777" w:rsidR="009B1B17" w:rsidRPr="006A5D02" w:rsidRDefault="009B1B17" w:rsidP="00431B68">
            <w:pPr>
              <w:rPr>
                <w:rFonts w:cstheme="minorHAnsi"/>
                <w:b/>
                <w:color w:val="FFFFFF" w:themeColor="background1"/>
                <w:sz w:val="18"/>
                <w:szCs w:val="20"/>
              </w:rPr>
            </w:pPr>
          </w:p>
        </w:tc>
        <w:tc>
          <w:tcPr>
            <w:tcW w:w="2088" w:type="dxa"/>
            <w:tcBorders>
              <w:top w:val="single" w:sz="12" w:space="0" w:color="auto"/>
            </w:tcBorders>
          </w:tcPr>
          <w:p w14:paraId="1723FA29" w14:textId="77777777" w:rsidR="00431B68" w:rsidRPr="006A5D02" w:rsidRDefault="00431B68" w:rsidP="00431B68">
            <w:pPr>
              <w:ind w:left="245" w:hanging="245"/>
              <w:rPr>
                <w:rFonts w:cstheme="minorHAnsi"/>
                <w:sz w:val="18"/>
                <w:szCs w:val="20"/>
              </w:rPr>
            </w:pPr>
            <w:r w:rsidRPr="006A5D02">
              <w:rPr>
                <w:rFonts w:cstheme="minorHAnsi"/>
                <w:sz w:val="18"/>
                <w:szCs w:val="20"/>
              </w:rPr>
              <w:fldChar w:fldCharType="begin">
                <w:ffData>
                  <w:name w:val="Check10"/>
                  <w:enabled/>
                  <w:calcOnExit w:val="0"/>
                  <w:checkBox>
                    <w:sizeAuto/>
                    <w:default w:val="0"/>
                    <w:checked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proficiency confirm</w:t>
            </w:r>
            <w:r>
              <w:rPr>
                <w:rFonts w:cstheme="minorHAnsi"/>
                <w:sz w:val="18"/>
                <w:szCs w:val="20"/>
              </w:rPr>
              <w:t>e</w:t>
            </w:r>
            <w:r w:rsidRPr="006A5D02">
              <w:rPr>
                <w:rFonts w:cstheme="minorHAnsi"/>
                <w:sz w:val="18"/>
                <w:szCs w:val="20"/>
              </w:rPr>
              <w:t>d</w:t>
            </w:r>
          </w:p>
          <w:p w14:paraId="5A40B383" w14:textId="77777777" w:rsidR="00D466B2" w:rsidRDefault="00D466B2" w:rsidP="00431B68">
            <w:pPr>
              <w:rPr>
                <w:rFonts w:ascii="Calibri" w:hAnsi="Calibri"/>
                <w:sz w:val="20"/>
                <w:szCs w:val="20"/>
              </w:rPr>
            </w:pPr>
          </w:p>
          <w:p w14:paraId="7F338067" w14:textId="77777777" w:rsidR="001C305B" w:rsidRDefault="001C305B" w:rsidP="00431B68">
            <w:pPr>
              <w:rPr>
                <w:rFonts w:ascii="Calibri" w:hAnsi="Calibri"/>
                <w:sz w:val="20"/>
                <w:szCs w:val="20"/>
              </w:rPr>
            </w:pPr>
          </w:p>
          <w:p w14:paraId="75D1EB1F" w14:textId="77777777" w:rsidR="00431B68" w:rsidRPr="007B1C63" w:rsidRDefault="00D466B2"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407C4769" w14:textId="77777777" w:rsidTr="00B14E89">
        <w:trPr>
          <w:jc w:val="center"/>
        </w:trPr>
        <w:tc>
          <w:tcPr>
            <w:tcW w:w="2538" w:type="dxa"/>
          </w:tcPr>
          <w:p w14:paraId="5FB52238" w14:textId="77777777" w:rsidR="00431B68" w:rsidRPr="006A5D02" w:rsidRDefault="00431B68" w:rsidP="00431B68">
            <w:pPr>
              <w:ind w:left="263" w:hanging="263"/>
              <w:rPr>
                <w:sz w:val="18"/>
                <w:szCs w:val="20"/>
              </w:rPr>
            </w:pPr>
            <w:r>
              <w:rPr>
                <w:sz w:val="18"/>
                <w:szCs w:val="20"/>
              </w:rPr>
              <w:t xml:space="preserve">1.2 Supports individuals to </w:t>
            </w:r>
            <w:r w:rsidRPr="006A5D02">
              <w:rPr>
                <w:sz w:val="18"/>
                <w:szCs w:val="20"/>
              </w:rPr>
              <w:t xml:space="preserve">participate in </w:t>
            </w:r>
            <w:r w:rsidR="00FE5BAA">
              <w:rPr>
                <w:sz w:val="18"/>
                <w:szCs w:val="20"/>
              </w:rPr>
              <w:t xml:space="preserve">naturally occurring </w:t>
            </w:r>
            <w:r w:rsidRPr="006A5D02">
              <w:rPr>
                <w:sz w:val="18"/>
                <w:szCs w:val="20"/>
              </w:rPr>
              <w:t>community activi</w:t>
            </w:r>
            <w:r>
              <w:rPr>
                <w:sz w:val="18"/>
                <w:szCs w:val="20"/>
              </w:rPr>
              <w:t xml:space="preserve">ties that reflect the individuals’ </w:t>
            </w:r>
            <w:r w:rsidRPr="006A5D02">
              <w:rPr>
                <w:sz w:val="18"/>
                <w:szCs w:val="20"/>
              </w:rPr>
              <w:t>preferences</w:t>
            </w:r>
            <w:r>
              <w:rPr>
                <w:sz w:val="18"/>
                <w:szCs w:val="20"/>
              </w:rPr>
              <w:t xml:space="preserve"> </w:t>
            </w:r>
          </w:p>
        </w:tc>
        <w:tc>
          <w:tcPr>
            <w:tcW w:w="2520" w:type="dxa"/>
          </w:tcPr>
          <w:p w14:paraId="42EE9F4D" w14:textId="77777777" w:rsidR="00431B68"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400335">
              <w:rPr>
                <w:sz w:val="18"/>
              </w:rPr>
              <w:t xml:space="preserve">Names at least 3 possible community activities that address what is important to the people they support </w:t>
            </w:r>
          </w:p>
          <w:p w14:paraId="57622876" w14:textId="77777777" w:rsidR="00431B68" w:rsidRPr="00400335" w:rsidRDefault="00431B68" w:rsidP="00FE5BAA">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sz w:val="18"/>
              </w:rPr>
              <w:t xml:space="preserve"> </w:t>
            </w:r>
            <w:r>
              <w:rPr>
                <w:sz w:val="18"/>
              </w:rPr>
              <w:t xml:space="preserve"> A</w:t>
            </w:r>
            <w:r>
              <w:rPr>
                <w:rFonts w:cstheme="minorHAnsi"/>
                <w:sz w:val="18"/>
                <w:szCs w:val="20"/>
              </w:rPr>
              <w:t xml:space="preserve">ssists with developing community interests </w:t>
            </w:r>
            <w:r w:rsidRPr="00FF7FE0">
              <w:rPr>
                <w:rFonts w:cstheme="minorHAnsi"/>
                <w:sz w:val="18"/>
                <w:szCs w:val="20"/>
              </w:rPr>
              <w:t xml:space="preserve">(e.g., </w:t>
            </w:r>
            <w:r w:rsidR="00FE5BAA">
              <w:rPr>
                <w:rFonts w:cstheme="minorHAnsi"/>
                <w:sz w:val="18"/>
                <w:szCs w:val="20"/>
              </w:rPr>
              <w:t xml:space="preserve">strengthening </w:t>
            </w:r>
            <w:r>
              <w:rPr>
                <w:rFonts w:cstheme="minorHAnsi"/>
                <w:sz w:val="18"/>
                <w:szCs w:val="20"/>
              </w:rPr>
              <w:t>friends</w:t>
            </w:r>
            <w:r w:rsidR="00FE5BAA">
              <w:rPr>
                <w:rFonts w:cstheme="minorHAnsi"/>
                <w:sz w:val="18"/>
                <w:szCs w:val="20"/>
              </w:rPr>
              <w:t>hips</w:t>
            </w:r>
            <w:r>
              <w:rPr>
                <w:rFonts w:cstheme="minorHAnsi"/>
                <w:sz w:val="18"/>
                <w:szCs w:val="20"/>
              </w:rPr>
              <w:t>, going places liked, using local businesses</w:t>
            </w:r>
            <w:r w:rsidRPr="00FF7FE0">
              <w:rPr>
                <w:rFonts w:cstheme="minorHAnsi"/>
                <w:sz w:val="18"/>
                <w:szCs w:val="20"/>
              </w:rPr>
              <w:t>)</w:t>
            </w:r>
          </w:p>
        </w:tc>
        <w:tc>
          <w:tcPr>
            <w:tcW w:w="540" w:type="dxa"/>
          </w:tcPr>
          <w:p w14:paraId="6BB70863" w14:textId="77777777" w:rsidR="00431B68" w:rsidRPr="00CD291C" w:rsidRDefault="00431B68" w:rsidP="00431B68">
            <w:pPr>
              <w:jc w:val="center"/>
            </w:pPr>
            <w:r>
              <w:sym w:font="Wingdings" w:char="F0FC"/>
            </w:r>
          </w:p>
        </w:tc>
        <w:tc>
          <w:tcPr>
            <w:tcW w:w="900" w:type="dxa"/>
          </w:tcPr>
          <w:p w14:paraId="67C9AFC7" w14:textId="77777777" w:rsidR="00431B68" w:rsidRPr="00CD291C" w:rsidRDefault="00431B68" w:rsidP="00431B68">
            <w:pPr>
              <w:jc w:val="center"/>
            </w:pPr>
            <w:r>
              <w:sym w:font="Wingdings" w:char="F0FC"/>
            </w:r>
          </w:p>
        </w:tc>
        <w:tc>
          <w:tcPr>
            <w:tcW w:w="2070" w:type="dxa"/>
            <w:shd w:val="clear" w:color="auto" w:fill="FFFFFF" w:themeFill="background1"/>
          </w:tcPr>
          <w:p w14:paraId="3F696233"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basic understanding</w:t>
            </w:r>
          </w:p>
          <w:p w14:paraId="48E91080"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developing</w:t>
            </w:r>
          </w:p>
          <w:p w14:paraId="302ACD67" w14:textId="77777777" w:rsidR="00431B68"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competent</w:t>
            </w:r>
          </w:p>
          <w:p w14:paraId="7516A628" w14:textId="77777777" w:rsidR="001C305B" w:rsidRDefault="001C305B" w:rsidP="00431B68">
            <w:pPr>
              <w:rPr>
                <w:rFonts w:cstheme="minorHAnsi"/>
                <w:sz w:val="18"/>
                <w:szCs w:val="20"/>
              </w:rPr>
            </w:pPr>
          </w:p>
          <w:p w14:paraId="00F14026" w14:textId="77777777" w:rsidR="001C305B" w:rsidRPr="006A5D02" w:rsidRDefault="001C305B"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4236AFC5" w14:textId="77777777" w:rsidR="00431B68" w:rsidRPr="006A5D02" w:rsidRDefault="00431B68" w:rsidP="00431B68">
            <w:pPr>
              <w:ind w:left="245" w:hanging="245"/>
              <w:rPr>
                <w:rFonts w:cstheme="minorHAnsi"/>
                <w:sz w:val="18"/>
                <w:szCs w:val="20"/>
              </w:rPr>
            </w:pPr>
            <w:r w:rsidRPr="006A5D02">
              <w:rPr>
                <w:rFonts w:cstheme="minorHAnsi"/>
                <w:sz w:val="18"/>
                <w:szCs w:val="20"/>
              </w:rPr>
              <w:fldChar w:fldCharType="begin">
                <w:ffData>
                  <w:name w:val="Check10"/>
                  <w:enabled/>
                  <w:calcOnExit w:val="0"/>
                  <w:checkBox>
                    <w:sizeAuto/>
                    <w:default w:val="0"/>
                    <w:checked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proficiency confirmed</w:t>
            </w:r>
          </w:p>
          <w:p w14:paraId="4701FAB9" w14:textId="77777777" w:rsidR="00431B68" w:rsidRDefault="00431B68" w:rsidP="00431B68">
            <w:pPr>
              <w:rPr>
                <w:rFonts w:ascii="Calibri" w:hAnsi="Calibri"/>
                <w:sz w:val="20"/>
                <w:szCs w:val="20"/>
              </w:rPr>
            </w:pPr>
          </w:p>
          <w:p w14:paraId="31FC6E90" w14:textId="77777777" w:rsidR="001C305B" w:rsidRDefault="001C305B" w:rsidP="00431B68">
            <w:pPr>
              <w:rPr>
                <w:rFonts w:ascii="Calibri" w:hAnsi="Calibri"/>
                <w:sz w:val="20"/>
                <w:szCs w:val="20"/>
              </w:rPr>
            </w:pPr>
          </w:p>
          <w:p w14:paraId="3C2A5E9B" w14:textId="77777777" w:rsidR="00D466B2" w:rsidRPr="006A5D02" w:rsidRDefault="00D466B2"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0F66DD65" w14:textId="77777777" w:rsidTr="00B14E89">
        <w:trPr>
          <w:jc w:val="center"/>
        </w:trPr>
        <w:tc>
          <w:tcPr>
            <w:tcW w:w="2538" w:type="dxa"/>
          </w:tcPr>
          <w:p w14:paraId="7ACC5E95" w14:textId="77777777" w:rsidR="00431B68" w:rsidRPr="006A5D02" w:rsidRDefault="00431B68" w:rsidP="00FE5BAA">
            <w:pPr>
              <w:ind w:left="263" w:hanging="263"/>
              <w:rPr>
                <w:sz w:val="18"/>
                <w:szCs w:val="20"/>
              </w:rPr>
            </w:pPr>
            <w:r w:rsidRPr="006A5D02">
              <w:rPr>
                <w:sz w:val="18"/>
                <w:szCs w:val="20"/>
              </w:rPr>
              <w:t xml:space="preserve">1.3 Communicates understanding of what is important TO </w:t>
            </w:r>
          </w:p>
        </w:tc>
        <w:tc>
          <w:tcPr>
            <w:tcW w:w="2520" w:type="dxa"/>
          </w:tcPr>
          <w:p w14:paraId="0D55795C" w14:textId="77777777" w:rsidR="00431B68" w:rsidRPr="00085835" w:rsidRDefault="009F6C5B" w:rsidP="00CB5D5C">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00431B68">
              <w:rPr>
                <w:rFonts w:cstheme="minorHAnsi"/>
                <w:sz w:val="18"/>
                <w:szCs w:val="20"/>
              </w:rPr>
              <w:t xml:space="preserve"> </w:t>
            </w:r>
            <w:r w:rsidR="00431B68">
              <w:rPr>
                <w:sz w:val="18"/>
              </w:rPr>
              <w:t xml:space="preserve">Articulates </w:t>
            </w:r>
            <w:r w:rsidR="00FE5BAA" w:rsidRPr="006A5D02">
              <w:rPr>
                <w:sz w:val="18"/>
                <w:szCs w:val="20"/>
              </w:rPr>
              <w:t xml:space="preserve">what’s needed </w:t>
            </w:r>
            <w:r w:rsidR="00FE5BAA">
              <w:rPr>
                <w:sz w:val="18"/>
                <w:szCs w:val="20"/>
              </w:rPr>
              <w:t xml:space="preserve">for people they support to be </w:t>
            </w:r>
            <w:r w:rsidR="00FE5BAA" w:rsidRPr="006A5D02">
              <w:rPr>
                <w:sz w:val="18"/>
                <w:szCs w:val="20"/>
              </w:rPr>
              <w:t>happ</w:t>
            </w:r>
            <w:r w:rsidR="00FE5BAA">
              <w:rPr>
                <w:sz w:val="18"/>
                <w:szCs w:val="20"/>
              </w:rPr>
              <w:t>y</w:t>
            </w:r>
            <w:r w:rsidR="00FE5BAA" w:rsidRPr="006A5D02">
              <w:rPr>
                <w:sz w:val="18"/>
                <w:szCs w:val="20"/>
              </w:rPr>
              <w:t>, content, and fulfilled</w:t>
            </w:r>
          </w:p>
        </w:tc>
        <w:tc>
          <w:tcPr>
            <w:tcW w:w="540" w:type="dxa"/>
          </w:tcPr>
          <w:p w14:paraId="231D8262" w14:textId="77777777" w:rsidR="00431B68" w:rsidRPr="00CD291C" w:rsidRDefault="00431B68" w:rsidP="00431B68">
            <w:pPr>
              <w:jc w:val="center"/>
            </w:pPr>
            <w:r>
              <w:sym w:font="Wingdings" w:char="F0FC"/>
            </w:r>
          </w:p>
        </w:tc>
        <w:tc>
          <w:tcPr>
            <w:tcW w:w="900" w:type="dxa"/>
          </w:tcPr>
          <w:p w14:paraId="3E1FB9C6" w14:textId="77777777" w:rsidR="00431B68" w:rsidRPr="00CD291C" w:rsidRDefault="00431B68" w:rsidP="00431B68">
            <w:pPr>
              <w:jc w:val="center"/>
            </w:pPr>
            <w:r>
              <w:sym w:font="Wingdings" w:char="F0FC"/>
            </w:r>
          </w:p>
        </w:tc>
        <w:tc>
          <w:tcPr>
            <w:tcW w:w="2070" w:type="dxa"/>
          </w:tcPr>
          <w:p w14:paraId="6226C867"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basic understanding</w:t>
            </w:r>
          </w:p>
          <w:p w14:paraId="04E311B4"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developing</w:t>
            </w:r>
          </w:p>
          <w:p w14:paraId="162AEAA7" w14:textId="77777777" w:rsidR="00431B68"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competent</w:t>
            </w:r>
          </w:p>
          <w:p w14:paraId="0778CE5B" w14:textId="77777777" w:rsidR="001C305B" w:rsidRDefault="001C305B" w:rsidP="00431B68">
            <w:pPr>
              <w:rPr>
                <w:rFonts w:cstheme="minorHAnsi"/>
                <w:sz w:val="18"/>
                <w:szCs w:val="20"/>
              </w:rPr>
            </w:pPr>
          </w:p>
          <w:p w14:paraId="409129B0" w14:textId="77777777" w:rsidR="00431B68" w:rsidRPr="006A5D02" w:rsidRDefault="001C305B" w:rsidP="00CB5D5C">
            <w:pPr>
              <w:rPr>
                <w:rFonts w:cstheme="minorHAnsi"/>
                <w:b/>
                <w:color w:val="FFFFFF" w:themeColor="background1"/>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1BF91A5C" w14:textId="77777777" w:rsidR="00431B68" w:rsidRPr="006A5D02" w:rsidRDefault="00431B68" w:rsidP="00431B68">
            <w:pPr>
              <w:ind w:left="245" w:hanging="245"/>
              <w:rPr>
                <w:rFonts w:cstheme="minorHAnsi"/>
                <w:sz w:val="18"/>
                <w:szCs w:val="20"/>
              </w:rPr>
            </w:pPr>
            <w:r w:rsidRPr="006A5D02">
              <w:rPr>
                <w:rFonts w:cstheme="minorHAnsi"/>
                <w:sz w:val="18"/>
                <w:szCs w:val="20"/>
              </w:rPr>
              <w:fldChar w:fldCharType="begin">
                <w:ffData>
                  <w:name w:val="Check10"/>
                  <w:enabled/>
                  <w:calcOnExit w:val="0"/>
                  <w:checkBox>
                    <w:sizeAuto/>
                    <w:default w:val="0"/>
                    <w:checked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proficiency confirmed</w:t>
            </w:r>
          </w:p>
          <w:p w14:paraId="3E74F198" w14:textId="77777777" w:rsidR="00431B68" w:rsidRDefault="00431B68" w:rsidP="00431B68">
            <w:pPr>
              <w:rPr>
                <w:rFonts w:ascii="Calibri" w:hAnsi="Calibri"/>
                <w:sz w:val="20"/>
                <w:szCs w:val="20"/>
              </w:rPr>
            </w:pPr>
          </w:p>
          <w:p w14:paraId="27653A93" w14:textId="77777777" w:rsidR="001C305B" w:rsidRDefault="001C305B" w:rsidP="00431B68">
            <w:pPr>
              <w:rPr>
                <w:rFonts w:ascii="Calibri" w:hAnsi="Calibri"/>
                <w:sz w:val="20"/>
                <w:szCs w:val="20"/>
              </w:rPr>
            </w:pPr>
          </w:p>
          <w:p w14:paraId="7184D185" w14:textId="77777777" w:rsidR="001C305B" w:rsidRPr="006A5D02" w:rsidRDefault="00D466B2" w:rsidP="00CB5D5C">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159B62DE" w14:textId="77777777" w:rsidTr="00B14E89">
        <w:trPr>
          <w:jc w:val="center"/>
        </w:trPr>
        <w:tc>
          <w:tcPr>
            <w:tcW w:w="2538" w:type="dxa"/>
          </w:tcPr>
          <w:p w14:paraId="78482BC1" w14:textId="77777777" w:rsidR="00431B68" w:rsidRPr="006A5D02" w:rsidRDefault="00431B68" w:rsidP="00FE5BAA">
            <w:pPr>
              <w:ind w:left="263" w:hanging="263"/>
              <w:rPr>
                <w:sz w:val="18"/>
                <w:szCs w:val="20"/>
              </w:rPr>
            </w:pPr>
            <w:r w:rsidRPr="006A5D02">
              <w:rPr>
                <w:sz w:val="18"/>
                <w:szCs w:val="20"/>
              </w:rPr>
              <w:t>1.</w:t>
            </w:r>
            <w:r>
              <w:rPr>
                <w:sz w:val="18"/>
                <w:szCs w:val="20"/>
              </w:rPr>
              <w:t>4</w:t>
            </w:r>
            <w:r w:rsidRPr="006A5D02">
              <w:rPr>
                <w:sz w:val="18"/>
                <w:szCs w:val="20"/>
              </w:rPr>
              <w:t xml:space="preserve"> Communicates understa</w:t>
            </w:r>
            <w:r w:rsidR="00FE5BAA">
              <w:rPr>
                <w:sz w:val="18"/>
                <w:szCs w:val="20"/>
              </w:rPr>
              <w:t xml:space="preserve">nding of what is important FOR </w:t>
            </w:r>
          </w:p>
        </w:tc>
        <w:tc>
          <w:tcPr>
            <w:tcW w:w="2520" w:type="dxa"/>
          </w:tcPr>
          <w:p w14:paraId="03C37092" w14:textId="77777777" w:rsidR="00431B68"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sz w:val="18"/>
              </w:rPr>
              <w:t xml:space="preserve"> </w:t>
            </w:r>
            <w:r>
              <w:rPr>
                <w:sz w:val="18"/>
              </w:rPr>
              <w:t xml:space="preserve">Articulates </w:t>
            </w:r>
            <w:r w:rsidR="00FE5BAA" w:rsidRPr="006A5D02">
              <w:rPr>
                <w:sz w:val="18"/>
                <w:szCs w:val="20"/>
              </w:rPr>
              <w:t>what’s needed for health, safety and value in community</w:t>
            </w:r>
            <w:r w:rsidR="00FE5BAA">
              <w:rPr>
                <w:sz w:val="18"/>
                <w:szCs w:val="20"/>
              </w:rPr>
              <w:t xml:space="preserve"> for</w:t>
            </w:r>
            <w:r w:rsidR="00FE5BAA" w:rsidRPr="006A5D02">
              <w:rPr>
                <w:sz w:val="18"/>
                <w:szCs w:val="20"/>
              </w:rPr>
              <w:t xml:space="preserve"> the individuals they support</w:t>
            </w:r>
          </w:p>
          <w:p w14:paraId="7BC2426A" w14:textId="77777777" w:rsidR="00431B68" w:rsidRPr="006A5D02" w:rsidRDefault="00431B68" w:rsidP="00431B68">
            <w:pPr>
              <w:rPr>
                <w:rFonts w:cstheme="minorHAnsi"/>
                <w:sz w:val="18"/>
                <w:szCs w:val="20"/>
              </w:rPr>
            </w:pPr>
          </w:p>
        </w:tc>
        <w:tc>
          <w:tcPr>
            <w:tcW w:w="540" w:type="dxa"/>
          </w:tcPr>
          <w:p w14:paraId="667AD13E" w14:textId="77777777" w:rsidR="00431B68" w:rsidRPr="00CD291C" w:rsidRDefault="00431B68" w:rsidP="00431B68">
            <w:pPr>
              <w:jc w:val="center"/>
            </w:pPr>
            <w:r>
              <w:sym w:font="Wingdings" w:char="F0FC"/>
            </w:r>
          </w:p>
        </w:tc>
        <w:tc>
          <w:tcPr>
            <w:tcW w:w="900" w:type="dxa"/>
          </w:tcPr>
          <w:p w14:paraId="10BA37BB" w14:textId="77777777" w:rsidR="00431B68" w:rsidRPr="00CD291C" w:rsidRDefault="00431B68" w:rsidP="00431B68">
            <w:pPr>
              <w:jc w:val="center"/>
            </w:pPr>
            <w:r>
              <w:sym w:font="Wingdings" w:char="F0FC"/>
            </w:r>
          </w:p>
        </w:tc>
        <w:tc>
          <w:tcPr>
            <w:tcW w:w="2070" w:type="dxa"/>
          </w:tcPr>
          <w:p w14:paraId="52F8AC3E"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basic understanding</w:t>
            </w:r>
          </w:p>
          <w:p w14:paraId="28F49FEA"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developing</w:t>
            </w:r>
          </w:p>
          <w:p w14:paraId="4BA7A23C" w14:textId="77777777" w:rsidR="00431B68" w:rsidRPr="006A5D02"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competent</w:t>
            </w:r>
          </w:p>
          <w:p w14:paraId="7907A38C" w14:textId="77777777" w:rsidR="00431B68" w:rsidRDefault="00431B68" w:rsidP="00431B68">
            <w:pPr>
              <w:rPr>
                <w:rFonts w:cstheme="minorHAnsi"/>
                <w:sz w:val="18"/>
                <w:szCs w:val="20"/>
              </w:rPr>
            </w:pPr>
          </w:p>
          <w:p w14:paraId="351A2433" w14:textId="77777777" w:rsidR="001C305B" w:rsidRPr="006A5D02" w:rsidRDefault="001C305B"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46EB998F" w14:textId="77777777" w:rsidR="00431B68" w:rsidRPr="006A5D02" w:rsidRDefault="00431B68" w:rsidP="00431B68">
            <w:pPr>
              <w:ind w:left="245" w:hanging="245"/>
              <w:rPr>
                <w:rFonts w:cstheme="minorHAnsi"/>
                <w:sz w:val="18"/>
                <w:szCs w:val="20"/>
              </w:rPr>
            </w:pPr>
            <w:r w:rsidRPr="006A5D02">
              <w:rPr>
                <w:rFonts w:cstheme="minorHAnsi"/>
                <w:sz w:val="18"/>
                <w:szCs w:val="20"/>
              </w:rPr>
              <w:fldChar w:fldCharType="begin">
                <w:ffData>
                  <w:name w:val="Check10"/>
                  <w:enabled/>
                  <w:calcOnExit w:val="0"/>
                  <w:checkBox>
                    <w:sizeAuto/>
                    <w:default w:val="0"/>
                    <w:checked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proficiency confirmed</w:t>
            </w:r>
          </w:p>
          <w:p w14:paraId="576EE567" w14:textId="77777777" w:rsidR="00431B68" w:rsidRDefault="00431B68" w:rsidP="00431B68">
            <w:pPr>
              <w:ind w:left="245" w:hanging="245"/>
              <w:rPr>
                <w:rFonts w:ascii="Calibri" w:hAnsi="Calibri"/>
                <w:sz w:val="20"/>
                <w:szCs w:val="20"/>
              </w:rPr>
            </w:pPr>
          </w:p>
          <w:p w14:paraId="5463942E" w14:textId="77777777" w:rsidR="001C305B" w:rsidRDefault="001C305B" w:rsidP="00431B68">
            <w:pPr>
              <w:ind w:left="245" w:hanging="245"/>
              <w:rPr>
                <w:rFonts w:ascii="Calibri" w:hAnsi="Calibri"/>
                <w:sz w:val="20"/>
                <w:szCs w:val="20"/>
              </w:rPr>
            </w:pPr>
          </w:p>
          <w:p w14:paraId="0B389AE8" w14:textId="77777777" w:rsidR="001C305B" w:rsidRPr="006A5D02" w:rsidRDefault="00D466B2" w:rsidP="00B41D8D">
            <w:pPr>
              <w:ind w:left="245" w:hanging="245"/>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083D2901" w14:textId="77777777" w:rsidTr="00B14E89">
        <w:trPr>
          <w:jc w:val="center"/>
        </w:trPr>
        <w:tc>
          <w:tcPr>
            <w:tcW w:w="2538" w:type="dxa"/>
          </w:tcPr>
          <w:p w14:paraId="052C950D" w14:textId="77777777" w:rsidR="00431B68" w:rsidRPr="00566237" w:rsidRDefault="00431B68" w:rsidP="00431B68">
            <w:pPr>
              <w:ind w:left="263" w:hanging="263"/>
              <w:rPr>
                <w:sz w:val="18"/>
                <w:szCs w:val="20"/>
              </w:rPr>
            </w:pPr>
            <w:r w:rsidRPr="006A5D02">
              <w:rPr>
                <w:sz w:val="18"/>
                <w:szCs w:val="20"/>
              </w:rPr>
              <w:t>1.</w:t>
            </w:r>
            <w:r>
              <w:rPr>
                <w:sz w:val="18"/>
                <w:szCs w:val="20"/>
              </w:rPr>
              <w:t>5</w:t>
            </w:r>
            <w:r w:rsidRPr="006A5D02">
              <w:rPr>
                <w:sz w:val="18"/>
                <w:szCs w:val="20"/>
              </w:rPr>
              <w:t xml:space="preserve"> Communicates effectively with individual</w:t>
            </w:r>
            <w:r>
              <w:rPr>
                <w:sz w:val="18"/>
                <w:szCs w:val="20"/>
              </w:rPr>
              <w:t>s about support being provided</w:t>
            </w:r>
          </w:p>
        </w:tc>
        <w:tc>
          <w:tcPr>
            <w:tcW w:w="2520" w:type="dxa"/>
          </w:tcPr>
          <w:p w14:paraId="1A5EC241" w14:textId="77777777" w:rsidR="00431B68"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sz w:val="18"/>
              </w:rPr>
              <w:t xml:space="preserve"> </w:t>
            </w:r>
            <w:r>
              <w:rPr>
                <w:sz w:val="18"/>
              </w:rPr>
              <w:t>A</w:t>
            </w:r>
            <w:r w:rsidRPr="006A5D02">
              <w:rPr>
                <w:sz w:val="18"/>
              </w:rPr>
              <w:t>sk</w:t>
            </w:r>
            <w:r>
              <w:rPr>
                <w:sz w:val="18"/>
              </w:rPr>
              <w:t>s</w:t>
            </w:r>
            <w:r w:rsidRPr="006A5D02">
              <w:rPr>
                <w:sz w:val="18"/>
              </w:rPr>
              <w:t xml:space="preserve"> permission before touching</w:t>
            </w:r>
            <w:r>
              <w:rPr>
                <w:sz w:val="18"/>
              </w:rPr>
              <w:t xml:space="preserve"> </w:t>
            </w:r>
          </w:p>
          <w:p w14:paraId="404F09BC" w14:textId="77777777" w:rsidR="00431B68"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rPr>
              <w:t>States steps about to occur when providing supports</w:t>
            </w:r>
          </w:p>
          <w:p w14:paraId="33354E22" w14:textId="77777777" w:rsidR="00431B68" w:rsidRPr="00085835"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Uses respectful language/ tone</w:t>
            </w:r>
          </w:p>
        </w:tc>
        <w:tc>
          <w:tcPr>
            <w:tcW w:w="540" w:type="dxa"/>
          </w:tcPr>
          <w:p w14:paraId="1F034A37" w14:textId="77777777" w:rsidR="00431B68" w:rsidRDefault="00431B68" w:rsidP="00431B68">
            <w:pPr>
              <w:jc w:val="center"/>
            </w:pPr>
            <w:r>
              <w:sym w:font="Wingdings" w:char="F0FC"/>
            </w:r>
          </w:p>
        </w:tc>
        <w:tc>
          <w:tcPr>
            <w:tcW w:w="900" w:type="dxa"/>
          </w:tcPr>
          <w:p w14:paraId="5C42EDFB" w14:textId="77777777" w:rsidR="00431B68" w:rsidRPr="00CD291C" w:rsidRDefault="00431B68" w:rsidP="00431B68">
            <w:pPr>
              <w:jc w:val="center"/>
            </w:pPr>
            <w:r>
              <w:sym w:font="Wingdings" w:char="F0FC"/>
            </w:r>
          </w:p>
        </w:tc>
        <w:tc>
          <w:tcPr>
            <w:tcW w:w="2070" w:type="dxa"/>
          </w:tcPr>
          <w:p w14:paraId="0EB09366"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basic understanding</w:t>
            </w:r>
          </w:p>
          <w:p w14:paraId="27136209"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developing</w:t>
            </w:r>
          </w:p>
          <w:p w14:paraId="2DA4ACAB" w14:textId="77777777" w:rsidR="00431B68"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competent</w:t>
            </w:r>
          </w:p>
          <w:p w14:paraId="2180D4D8" w14:textId="77777777" w:rsidR="001C305B" w:rsidRDefault="001C305B" w:rsidP="00431B68">
            <w:pPr>
              <w:rPr>
                <w:rFonts w:cstheme="minorHAnsi"/>
                <w:sz w:val="18"/>
                <w:szCs w:val="20"/>
              </w:rPr>
            </w:pPr>
          </w:p>
          <w:p w14:paraId="66722933" w14:textId="77777777" w:rsidR="001C305B" w:rsidRPr="006A5D02" w:rsidRDefault="001C305B"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44A37559" w14:textId="77777777" w:rsidR="00431B68" w:rsidRPr="006A5D02" w:rsidRDefault="00431B68" w:rsidP="00431B68">
            <w:pPr>
              <w:ind w:left="245" w:hanging="245"/>
              <w:rPr>
                <w:rFonts w:cstheme="minorHAnsi"/>
                <w:sz w:val="18"/>
                <w:szCs w:val="20"/>
              </w:rPr>
            </w:pPr>
            <w:r w:rsidRPr="006A5D02">
              <w:rPr>
                <w:rFonts w:cstheme="minorHAnsi"/>
                <w:sz w:val="18"/>
                <w:szCs w:val="20"/>
              </w:rPr>
              <w:fldChar w:fldCharType="begin">
                <w:ffData>
                  <w:name w:val="Check10"/>
                  <w:enabled/>
                  <w:calcOnExit w:val="0"/>
                  <w:checkBox>
                    <w:sizeAuto/>
                    <w:default w:val="0"/>
                    <w:checked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proficiency confirmed</w:t>
            </w:r>
          </w:p>
          <w:p w14:paraId="4DD9BFC8" w14:textId="77777777" w:rsidR="00431B68" w:rsidRDefault="00431B68" w:rsidP="00431B68">
            <w:pPr>
              <w:rPr>
                <w:rFonts w:ascii="Calibri" w:hAnsi="Calibri"/>
                <w:sz w:val="20"/>
                <w:szCs w:val="20"/>
              </w:rPr>
            </w:pPr>
          </w:p>
          <w:p w14:paraId="359F3D70" w14:textId="77777777" w:rsidR="001C305B" w:rsidRDefault="001C305B" w:rsidP="00431B68">
            <w:pPr>
              <w:rPr>
                <w:rFonts w:ascii="Calibri" w:hAnsi="Calibri"/>
                <w:sz w:val="20"/>
                <w:szCs w:val="20"/>
              </w:rPr>
            </w:pPr>
          </w:p>
          <w:p w14:paraId="3904CD1A" w14:textId="77777777" w:rsidR="00D466B2" w:rsidRPr="006A5D02" w:rsidRDefault="00D466B2"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1519B300" w14:textId="77777777" w:rsidTr="00B14E89">
        <w:trPr>
          <w:jc w:val="center"/>
        </w:trPr>
        <w:tc>
          <w:tcPr>
            <w:tcW w:w="2538" w:type="dxa"/>
          </w:tcPr>
          <w:p w14:paraId="2D5AB493" w14:textId="77777777" w:rsidR="00431B68" w:rsidRPr="006A5D02" w:rsidRDefault="00431B68" w:rsidP="00431B68">
            <w:pPr>
              <w:ind w:left="263" w:hanging="263"/>
              <w:rPr>
                <w:sz w:val="18"/>
                <w:szCs w:val="20"/>
              </w:rPr>
            </w:pPr>
            <w:r w:rsidRPr="00A735C7">
              <w:rPr>
                <w:sz w:val="18"/>
                <w:szCs w:val="20"/>
              </w:rPr>
              <w:t>1.6 Demonstrates person-first language</w:t>
            </w:r>
          </w:p>
        </w:tc>
        <w:tc>
          <w:tcPr>
            <w:tcW w:w="2520" w:type="dxa"/>
          </w:tcPr>
          <w:p w14:paraId="0BCE4180"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w:t>
            </w:r>
            <w:r>
              <w:rPr>
                <w:rFonts w:cstheme="minorHAnsi"/>
                <w:sz w:val="18"/>
                <w:szCs w:val="20"/>
              </w:rPr>
              <w:t>Refers to people by name rather than disability</w:t>
            </w:r>
          </w:p>
          <w:p w14:paraId="02B373AA" w14:textId="77777777" w:rsidR="00431B68"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w:t>
            </w:r>
            <w:r>
              <w:rPr>
                <w:rFonts w:cstheme="minorHAnsi"/>
                <w:sz w:val="18"/>
                <w:szCs w:val="20"/>
              </w:rPr>
              <w:t>Speaks directly to the person supported</w:t>
            </w:r>
          </w:p>
          <w:p w14:paraId="39690205" w14:textId="77777777" w:rsidR="00431B68" w:rsidRPr="00085835"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rPr>
              <w:t>Demonstrates active listening</w:t>
            </w:r>
          </w:p>
        </w:tc>
        <w:tc>
          <w:tcPr>
            <w:tcW w:w="540" w:type="dxa"/>
          </w:tcPr>
          <w:p w14:paraId="0C7F5BAE" w14:textId="77777777" w:rsidR="00431B68" w:rsidRDefault="00431B68" w:rsidP="00431B68">
            <w:pPr>
              <w:jc w:val="center"/>
            </w:pPr>
            <w:r>
              <w:sym w:font="Wingdings" w:char="F0FC"/>
            </w:r>
          </w:p>
        </w:tc>
        <w:tc>
          <w:tcPr>
            <w:tcW w:w="900" w:type="dxa"/>
          </w:tcPr>
          <w:p w14:paraId="0CECCEDF" w14:textId="77777777" w:rsidR="00431B68" w:rsidRPr="00CD291C" w:rsidRDefault="00431B68" w:rsidP="00431B68">
            <w:pPr>
              <w:jc w:val="center"/>
            </w:pPr>
            <w:r>
              <w:sym w:font="Wingdings" w:char="F0FC"/>
            </w:r>
          </w:p>
        </w:tc>
        <w:tc>
          <w:tcPr>
            <w:tcW w:w="2070" w:type="dxa"/>
          </w:tcPr>
          <w:p w14:paraId="73C8FE60"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basic understanding</w:t>
            </w:r>
          </w:p>
          <w:p w14:paraId="00D3A004"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developing</w:t>
            </w:r>
          </w:p>
          <w:p w14:paraId="51AE65BC" w14:textId="77777777" w:rsidR="00431B68" w:rsidRPr="006A5D02"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competent</w:t>
            </w:r>
          </w:p>
          <w:p w14:paraId="2A81C48D" w14:textId="77777777" w:rsidR="00431B68" w:rsidRDefault="00431B68" w:rsidP="00431B68">
            <w:pPr>
              <w:rPr>
                <w:rFonts w:cstheme="minorHAnsi"/>
                <w:sz w:val="18"/>
                <w:szCs w:val="20"/>
              </w:rPr>
            </w:pPr>
          </w:p>
          <w:p w14:paraId="4F5E1FB3" w14:textId="77777777" w:rsidR="001C305B" w:rsidRPr="006A5D02" w:rsidRDefault="001C305B"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68F304FE" w14:textId="77777777" w:rsidR="00431B68" w:rsidRPr="006A5D02" w:rsidRDefault="00431B68" w:rsidP="00431B68">
            <w:pPr>
              <w:ind w:left="245" w:hanging="245"/>
              <w:rPr>
                <w:rFonts w:cstheme="minorHAnsi"/>
                <w:sz w:val="18"/>
                <w:szCs w:val="20"/>
              </w:rPr>
            </w:pPr>
            <w:r w:rsidRPr="006A5D02">
              <w:rPr>
                <w:rFonts w:cstheme="minorHAnsi"/>
                <w:sz w:val="18"/>
                <w:szCs w:val="20"/>
              </w:rPr>
              <w:fldChar w:fldCharType="begin">
                <w:ffData>
                  <w:name w:val="Check10"/>
                  <w:enabled/>
                  <w:calcOnExit w:val="0"/>
                  <w:checkBox>
                    <w:sizeAuto/>
                    <w:default w:val="0"/>
                    <w:checked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proficiency confirmed</w:t>
            </w:r>
          </w:p>
          <w:p w14:paraId="4E1384DA" w14:textId="77777777" w:rsidR="00431B68" w:rsidRDefault="00431B68" w:rsidP="00431B68">
            <w:pPr>
              <w:ind w:left="245" w:hanging="245"/>
              <w:rPr>
                <w:rFonts w:ascii="Calibri" w:hAnsi="Calibri"/>
                <w:sz w:val="20"/>
                <w:szCs w:val="20"/>
              </w:rPr>
            </w:pPr>
          </w:p>
          <w:p w14:paraId="5DDC6D58" w14:textId="77777777" w:rsidR="001C305B" w:rsidRDefault="001C305B" w:rsidP="00431B68">
            <w:pPr>
              <w:ind w:left="245" w:hanging="245"/>
              <w:rPr>
                <w:rFonts w:ascii="Calibri" w:hAnsi="Calibri"/>
                <w:sz w:val="20"/>
                <w:szCs w:val="20"/>
              </w:rPr>
            </w:pPr>
          </w:p>
          <w:p w14:paraId="6C5BB41D" w14:textId="77777777" w:rsidR="00D466B2" w:rsidRPr="006A5D02" w:rsidRDefault="00D466B2" w:rsidP="00431B68">
            <w:pPr>
              <w:ind w:left="245" w:hanging="245"/>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0B6CD02C" w14:textId="77777777" w:rsidTr="00B14E89">
        <w:trPr>
          <w:jc w:val="center"/>
        </w:trPr>
        <w:tc>
          <w:tcPr>
            <w:tcW w:w="2538" w:type="dxa"/>
          </w:tcPr>
          <w:p w14:paraId="15F4C139" w14:textId="77777777" w:rsidR="00431B68" w:rsidRPr="00A735C7" w:rsidRDefault="00431B68" w:rsidP="00431B68">
            <w:pPr>
              <w:ind w:left="263" w:hanging="263"/>
              <w:rPr>
                <w:sz w:val="18"/>
                <w:szCs w:val="20"/>
              </w:rPr>
            </w:pPr>
            <w:r w:rsidRPr="00A735C7">
              <w:rPr>
                <w:sz w:val="18"/>
                <w:szCs w:val="20"/>
              </w:rPr>
              <w:t>1.7 Recognizes behavior as a form of communicating</w:t>
            </w:r>
          </w:p>
          <w:p w14:paraId="69A5605A" w14:textId="77777777" w:rsidR="00431B68" w:rsidRPr="004F15B5" w:rsidRDefault="00431B68" w:rsidP="00431B68">
            <w:pPr>
              <w:ind w:left="263" w:hanging="263"/>
              <w:rPr>
                <w:sz w:val="18"/>
                <w:szCs w:val="20"/>
                <w:highlight w:val="yellow"/>
              </w:rPr>
            </w:pPr>
          </w:p>
        </w:tc>
        <w:tc>
          <w:tcPr>
            <w:tcW w:w="2520" w:type="dxa"/>
          </w:tcPr>
          <w:p w14:paraId="086E42D4" w14:textId="77777777" w:rsidR="00431B68"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Gives 3 examples of how actions convey messages (e.g. damaging property can mean a person feels pain or boredom)</w:t>
            </w:r>
          </w:p>
          <w:p w14:paraId="0906623C" w14:textId="77777777" w:rsidR="00431B68" w:rsidRPr="006A5D02" w:rsidRDefault="00431B68" w:rsidP="00431B68">
            <w:pPr>
              <w:rPr>
                <w:rFonts w:cstheme="minorHAnsi"/>
                <w:sz w:val="18"/>
                <w:szCs w:val="20"/>
              </w:rPr>
            </w:pPr>
          </w:p>
        </w:tc>
        <w:tc>
          <w:tcPr>
            <w:tcW w:w="540" w:type="dxa"/>
          </w:tcPr>
          <w:p w14:paraId="54F35982" w14:textId="77777777" w:rsidR="00431B68" w:rsidRDefault="00431B68" w:rsidP="00431B68">
            <w:pPr>
              <w:jc w:val="center"/>
            </w:pPr>
            <w:r>
              <w:sym w:font="Wingdings" w:char="F0FC"/>
            </w:r>
          </w:p>
        </w:tc>
        <w:tc>
          <w:tcPr>
            <w:tcW w:w="900" w:type="dxa"/>
          </w:tcPr>
          <w:p w14:paraId="16BDB588" w14:textId="77777777" w:rsidR="00431B68" w:rsidRPr="00CD291C" w:rsidRDefault="00431B68" w:rsidP="00431B68">
            <w:pPr>
              <w:jc w:val="center"/>
            </w:pPr>
            <w:r>
              <w:sym w:font="Wingdings" w:char="F0FC"/>
            </w:r>
          </w:p>
        </w:tc>
        <w:tc>
          <w:tcPr>
            <w:tcW w:w="2070" w:type="dxa"/>
          </w:tcPr>
          <w:p w14:paraId="06E9EC11"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basic understanding</w:t>
            </w:r>
          </w:p>
          <w:p w14:paraId="5711EA7E"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developing</w:t>
            </w:r>
          </w:p>
          <w:p w14:paraId="655DC4F4" w14:textId="77777777" w:rsidR="00431B68" w:rsidRPr="006A5D02"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competent</w:t>
            </w:r>
          </w:p>
          <w:p w14:paraId="5959B508" w14:textId="77777777" w:rsidR="00431B68" w:rsidRDefault="00431B68" w:rsidP="00431B68">
            <w:pPr>
              <w:rPr>
                <w:rFonts w:cstheme="minorHAnsi"/>
                <w:sz w:val="18"/>
                <w:szCs w:val="20"/>
              </w:rPr>
            </w:pPr>
          </w:p>
          <w:p w14:paraId="6182DF6D" w14:textId="77777777" w:rsidR="001C305B" w:rsidRPr="006A5D02" w:rsidRDefault="001C305B"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74C24B89" w14:textId="77777777" w:rsidR="00431B68" w:rsidRPr="006A5D02" w:rsidRDefault="00431B68" w:rsidP="00431B68">
            <w:pPr>
              <w:ind w:left="245" w:hanging="245"/>
              <w:rPr>
                <w:rFonts w:cstheme="minorHAnsi"/>
                <w:sz w:val="18"/>
                <w:szCs w:val="20"/>
              </w:rPr>
            </w:pPr>
            <w:r w:rsidRPr="006A5D02">
              <w:rPr>
                <w:rFonts w:cstheme="minorHAnsi"/>
                <w:sz w:val="18"/>
                <w:szCs w:val="20"/>
              </w:rPr>
              <w:fldChar w:fldCharType="begin">
                <w:ffData>
                  <w:name w:val="Check10"/>
                  <w:enabled/>
                  <w:calcOnExit w:val="0"/>
                  <w:checkBox>
                    <w:sizeAuto/>
                    <w:default w:val="0"/>
                    <w:checked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proficiency confirmed</w:t>
            </w:r>
          </w:p>
          <w:p w14:paraId="5CD8B909" w14:textId="77777777" w:rsidR="00431B68" w:rsidRDefault="00431B68" w:rsidP="00431B68">
            <w:pPr>
              <w:ind w:left="245" w:hanging="245"/>
              <w:rPr>
                <w:rFonts w:ascii="Calibri" w:hAnsi="Calibri"/>
                <w:sz w:val="20"/>
                <w:szCs w:val="20"/>
              </w:rPr>
            </w:pPr>
          </w:p>
          <w:p w14:paraId="013F6843" w14:textId="77777777" w:rsidR="001C305B" w:rsidRDefault="001C305B" w:rsidP="00431B68">
            <w:pPr>
              <w:ind w:left="245" w:hanging="245"/>
              <w:rPr>
                <w:rFonts w:ascii="Calibri" w:hAnsi="Calibri"/>
                <w:sz w:val="20"/>
                <w:szCs w:val="20"/>
              </w:rPr>
            </w:pPr>
          </w:p>
          <w:p w14:paraId="788F8B95" w14:textId="77777777" w:rsidR="00D466B2" w:rsidRDefault="00D466B2" w:rsidP="00431B68">
            <w:pPr>
              <w:ind w:left="245" w:hanging="245"/>
              <w:rPr>
                <w:rFonts w:ascii="Calibri" w:eastAsia="Times New Roman" w:hAnsi="Calibri" w:cs="Times New Roman"/>
                <w:sz w:val="20"/>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p w14:paraId="35EACAA4" w14:textId="77777777" w:rsidR="001C305B" w:rsidRPr="006A5D02" w:rsidRDefault="001C305B" w:rsidP="00431B68">
            <w:pPr>
              <w:ind w:left="245" w:hanging="245"/>
              <w:rPr>
                <w:rFonts w:cstheme="minorHAnsi"/>
                <w:sz w:val="18"/>
                <w:szCs w:val="20"/>
              </w:rPr>
            </w:pPr>
          </w:p>
        </w:tc>
      </w:tr>
      <w:tr w:rsidR="00431B68" w:rsidRPr="00CD291C" w14:paraId="306913C6" w14:textId="77777777" w:rsidTr="00B14E89">
        <w:trPr>
          <w:jc w:val="center"/>
        </w:trPr>
        <w:tc>
          <w:tcPr>
            <w:tcW w:w="2538" w:type="dxa"/>
          </w:tcPr>
          <w:p w14:paraId="687ACC3F" w14:textId="77777777" w:rsidR="00431B68" w:rsidRPr="00A735C7" w:rsidRDefault="00431B68" w:rsidP="00431B68">
            <w:pPr>
              <w:ind w:left="263" w:hanging="263"/>
              <w:rPr>
                <w:sz w:val="18"/>
                <w:szCs w:val="20"/>
              </w:rPr>
            </w:pPr>
            <w:r w:rsidRPr="00A735C7">
              <w:rPr>
                <w:sz w:val="18"/>
                <w:szCs w:val="20"/>
              </w:rPr>
              <w:t>1.8 Involves individuals in choice throughout their days</w:t>
            </w:r>
          </w:p>
          <w:p w14:paraId="49FA89CB" w14:textId="77777777" w:rsidR="00431B68" w:rsidRDefault="00431B68" w:rsidP="00431B68">
            <w:pPr>
              <w:ind w:left="263" w:hanging="263"/>
              <w:rPr>
                <w:sz w:val="18"/>
                <w:szCs w:val="20"/>
                <w:highlight w:val="yellow"/>
              </w:rPr>
            </w:pPr>
          </w:p>
        </w:tc>
        <w:tc>
          <w:tcPr>
            <w:tcW w:w="2520" w:type="dxa"/>
          </w:tcPr>
          <w:p w14:paraId="2B8502B8" w14:textId="77777777" w:rsidR="00431B68"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Provides choice of clothing</w:t>
            </w:r>
          </w:p>
          <w:p w14:paraId="28C61BBF" w14:textId="77777777" w:rsidR="00431B68"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rPr>
              <w:t>Provides choice of foods</w:t>
            </w:r>
          </w:p>
          <w:p w14:paraId="53232C20" w14:textId="77777777" w:rsidR="00431B68"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rPr>
              <w:t>Provides choices about where to go</w:t>
            </w:r>
          </w:p>
          <w:p w14:paraId="0760BB3E" w14:textId="77777777" w:rsidR="00431B68" w:rsidRDefault="00431B68" w:rsidP="00431B68">
            <w:pPr>
              <w:rPr>
                <w:sz w:val="18"/>
              </w:rPr>
            </w:pPr>
            <w:r w:rsidRPr="006A5D02">
              <w:rPr>
                <w:rFonts w:cstheme="minorHAnsi"/>
                <w:sz w:val="18"/>
                <w:szCs w:val="20"/>
              </w:rPr>
              <w:lastRenderedPageBreak/>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rPr>
              <w:t xml:space="preserve">Provides choices about who to go with </w:t>
            </w:r>
          </w:p>
          <w:p w14:paraId="24FBF76B" w14:textId="77777777" w:rsidR="00431B68"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rPr>
              <w:t>Provides choices about when to go</w:t>
            </w:r>
          </w:p>
          <w:p w14:paraId="714F78B1" w14:textId="77777777" w:rsidR="00FE5BAA" w:rsidRPr="00410E9A" w:rsidRDefault="00FE5BAA"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rPr>
              <w:t xml:space="preserve">Provides choices about free time </w:t>
            </w:r>
          </w:p>
        </w:tc>
        <w:tc>
          <w:tcPr>
            <w:tcW w:w="540" w:type="dxa"/>
          </w:tcPr>
          <w:p w14:paraId="10D620AE" w14:textId="77777777" w:rsidR="00431B68" w:rsidRDefault="00431B68" w:rsidP="00431B68">
            <w:pPr>
              <w:jc w:val="center"/>
            </w:pPr>
            <w:r>
              <w:lastRenderedPageBreak/>
              <w:sym w:font="Wingdings" w:char="F0FC"/>
            </w:r>
          </w:p>
        </w:tc>
        <w:tc>
          <w:tcPr>
            <w:tcW w:w="900" w:type="dxa"/>
          </w:tcPr>
          <w:p w14:paraId="01B068CA" w14:textId="77777777" w:rsidR="00431B68" w:rsidRPr="00CD291C" w:rsidRDefault="00431B68" w:rsidP="00431B68">
            <w:pPr>
              <w:jc w:val="center"/>
            </w:pPr>
            <w:r>
              <w:sym w:font="Wingdings" w:char="F0FC"/>
            </w:r>
          </w:p>
        </w:tc>
        <w:tc>
          <w:tcPr>
            <w:tcW w:w="2070" w:type="dxa"/>
          </w:tcPr>
          <w:p w14:paraId="67B0BBFC"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basic understanding</w:t>
            </w:r>
          </w:p>
          <w:p w14:paraId="0228B202"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developing</w:t>
            </w:r>
          </w:p>
          <w:p w14:paraId="6E4199B7" w14:textId="77777777" w:rsidR="00431B68" w:rsidRPr="006A5D02"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competent</w:t>
            </w:r>
          </w:p>
          <w:p w14:paraId="65B2FB04" w14:textId="77777777" w:rsidR="00431B68" w:rsidRDefault="00431B68" w:rsidP="00431B68">
            <w:pPr>
              <w:rPr>
                <w:rFonts w:cstheme="minorHAnsi"/>
                <w:sz w:val="18"/>
                <w:szCs w:val="20"/>
              </w:rPr>
            </w:pPr>
          </w:p>
          <w:p w14:paraId="1E54AAD6" w14:textId="77777777" w:rsidR="001C305B" w:rsidRPr="006A5D02" w:rsidRDefault="001C305B" w:rsidP="00431B68">
            <w:pPr>
              <w:rPr>
                <w:rFonts w:cstheme="minorHAnsi"/>
                <w:sz w:val="18"/>
                <w:szCs w:val="20"/>
              </w:rPr>
            </w:pPr>
            <w:r>
              <w:rPr>
                <w:rFonts w:ascii="Calibri" w:hAnsi="Calibri"/>
                <w:sz w:val="20"/>
                <w:szCs w:val="20"/>
              </w:rPr>
              <w:lastRenderedPageBreak/>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312A9A2D" w14:textId="77777777" w:rsidR="00431B68" w:rsidRPr="006A5D02" w:rsidRDefault="00431B68" w:rsidP="00431B68">
            <w:pPr>
              <w:ind w:left="245" w:hanging="245"/>
              <w:rPr>
                <w:rFonts w:cstheme="minorHAnsi"/>
                <w:sz w:val="18"/>
                <w:szCs w:val="20"/>
              </w:rPr>
            </w:pPr>
            <w:r w:rsidRPr="006A5D02">
              <w:rPr>
                <w:rFonts w:cstheme="minorHAnsi"/>
                <w:sz w:val="18"/>
                <w:szCs w:val="20"/>
              </w:rPr>
              <w:lastRenderedPageBreak/>
              <w:fldChar w:fldCharType="begin">
                <w:ffData>
                  <w:name w:val="Check10"/>
                  <w:enabled/>
                  <w:calcOnExit w:val="0"/>
                  <w:checkBox>
                    <w:sizeAuto/>
                    <w:default w:val="0"/>
                    <w:checked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proficiency confirmed</w:t>
            </w:r>
          </w:p>
          <w:p w14:paraId="4A69804C" w14:textId="77777777" w:rsidR="00431B68" w:rsidRDefault="00431B68" w:rsidP="00431B68">
            <w:pPr>
              <w:ind w:left="245" w:hanging="245"/>
              <w:rPr>
                <w:rFonts w:ascii="Calibri" w:hAnsi="Calibri"/>
                <w:sz w:val="20"/>
                <w:szCs w:val="20"/>
              </w:rPr>
            </w:pPr>
          </w:p>
          <w:p w14:paraId="4C6BB62E" w14:textId="77777777" w:rsidR="001C305B" w:rsidRDefault="001C305B" w:rsidP="00431B68">
            <w:pPr>
              <w:ind w:left="245" w:hanging="245"/>
              <w:rPr>
                <w:rFonts w:ascii="Calibri" w:hAnsi="Calibri"/>
                <w:sz w:val="20"/>
                <w:szCs w:val="20"/>
              </w:rPr>
            </w:pPr>
          </w:p>
          <w:p w14:paraId="5B38E2FE" w14:textId="77777777" w:rsidR="00D466B2" w:rsidRPr="006A5D02" w:rsidRDefault="00D466B2" w:rsidP="00431B68">
            <w:pPr>
              <w:ind w:left="245" w:hanging="245"/>
              <w:rPr>
                <w:rFonts w:cstheme="minorHAnsi"/>
                <w:sz w:val="18"/>
                <w:szCs w:val="20"/>
              </w:rPr>
            </w:pPr>
            <w:r>
              <w:rPr>
                <w:rFonts w:ascii="Calibri" w:hAnsi="Calibri"/>
                <w:sz w:val="20"/>
                <w:szCs w:val="20"/>
              </w:rPr>
              <w:lastRenderedPageBreak/>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599E3746" w14:textId="77777777" w:rsidTr="001C305B">
        <w:trPr>
          <w:trHeight w:val="890"/>
          <w:jc w:val="center"/>
        </w:trPr>
        <w:tc>
          <w:tcPr>
            <w:tcW w:w="2538" w:type="dxa"/>
          </w:tcPr>
          <w:p w14:paraId="4A28632D" w14:textId="77777777" w:rsidR="00431B68" w:rsidRPr="006A5D02" w:rsidRDefault="00431B68" w:rsidP="00431B68">
            <w:pPr>
              <w:ind w:left="263" w:hanging="263"/>
              <w:rPr>
                <w:sz w:val="18"/>
                <w:szCs w:val="18"/>
              </w:rPr>
            </w:pPr>
            <w:r w:rsidRPr="006A5D02">
              <w:rPr>
                <w:sz w:val="18"/>
                <w:szCs w:val="18"/>
              </w:rPr>
              <w:lastRenderedPageBreak/>
              <w:t>1.</w:t>
            </w:r>
            <w:r>
              <w:rPr>
                <w:sz w:val="18"/>
                <w:szCs w:val="18"/>
              </w:rPr>
              <w:t>9</w:t>
            </w:r>
            <w:r w:rsidRPr="006A5D02">
              <w:rPr>
                <w:sz w:val="18"/>
                <w:szCs w:val="18"/>
              </w:rPr>
              <w:t xml:space="preserve"> Serves as a model for Direct Support Professionals by demonstrating respectful communication </w:t>
            </w:r>
          </w:p>
        </w:tc>
        <w:tc>
          <w:tcPr>
            <w:tcW w:w="2520" w:type="dxa"/>
          </w:tcPr>
          <w:p w14:paraId="0A71A3CC" w14:textId="77777777" w:rsidR="00431B68" w:rsidRDefault="00431B68" w:rsidP="00431B68">
            <w:pPr>
              <w:rPr>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szCs w:val="18"/>
              </w:rPr>
              <w:t>Models respectful  communication by using a polite tone with clear instructions</w:t>
            </w:r>
          </w:p>
          <w:p w14:paraId="44A5728B" w14:textId="77777777" w:rsidR="00431B68"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Models i</w:t>
            </w:r>
            <w:r>
              <w:rPr>
                <w:sz w:val="18"/>
              </w:rPr>
              <w:t>ncluding people supported in conversations</w:t>
            </w:r>
          </w:p>
          <w:p w14:paraId="1A28297F" w14:textId="77777777" w:rsidR="00431B68" w:rsidRPr="00085835" w:rsidRDefault="00431B68" w:rsidP="00431B68">
            <w:pPr>
              <w:rPr>
                <w:sz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Models active listening </w:t>
            </w:r>
          </w:p>
        </w:tc>
        <w:tc>
          <w:tcPr>
            <w:tcW w:w="540" w:type="dxa"/>
          </w:tcPr>
          <w:p w14:paraId="11CCAF4D" w14:textId="77777777" w:rsidR="00431B68" w:rsidRDefault="00431B68" w:rsidP="00431B68">
            <w:pPr>
              <w:jc w:val="center"/>
            </w:pPr>
          </w:p>
        </w:tc>
        <w:tc>
          <w:tcPr>
            <w:tcW w:w="900" w:type="dxa"/>
          </w:tcPr>
          <w:p w14:paraId="746DDF5B" w14:textId="77777777" w:rsidR="00431B68" w:rsidRPr="00CD291C" w:rsidRDefault="00431B68" w:rsidP="00431B68">
            <w:pPr>
              <w:jc w:val="center"/>
            </w:pPr>
            <w:r>
              <w:sym w:font="Wingdings" w:char="F0FC"/>
            </w:r>
          </w:p>
        </w:tc>
        <w:tc>
          <w:tcPr>
            <w:tcW w:w="2070" w:type="dxa"/>
          </w:tcPr>
          <w:p w14:paraId="361EA3B7"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basic understanding</w:t>
            </w:r>
          </w:p>
          <w:p w14:paraId="507B6E7C" w14:textId="77777777" w:rsidR="00431B68" w:rsidRPr="006A5D02" w:rsidRDefault="00431B68" w:rsidP="00431B68">
            <w:pPr>
              <w:spacing w:line="276" w:lineRule="auto"/>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developing</w:t>
            </w:r>
          </w:p>
          <w:p w14:paraId="2A4A5E12" w14:textId="77777777" w:rsidR="00431B68" w:rsidRPr="006A5D02"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competent</w:t>
            </w:r>
          </w:p>
          <w:p w14:paraId="020795E9" w14:textId="77777777" w:rsidR="00431B68" w:rsidRDefault="00431B68" w:rsidP="00431B68">
            <w:pPr>
              <w:rPr>
                <w:rFonts w:cstheme="minorHAnsi"/>
                <w:b/>
                <w:color w:val="FFFFFF" w:themeColor="background1"/>
                <w:sz w:val="18"/>
                <w:szCs w:val="20"/>
              </w:rPr>
            </w:pPr>
          </w:p>
          <w:p w14:paraId="780EB60D" w14:textId="77777777" w:rsidR="001C305B" w:rsidRPr="006A5D02" w:rsidRDefault="001C305B" w:rsidP="00431B68">
            <w:pPr>
              <w:rPr>
                <w:rFonts w:cstheme="minorHAnsi"/>
                <w:b/>
                <w:color w:val="FFFFFF" w:themeColor="background1"/>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Borders>
              <w:bottom w:val="single" w:sz="12" w:space="0" w:color="auto"/>
            </w:tcBorders>
          </w:tcPr>
          <w:p w14:paraId="676B0995" w14:textId="77777777" w:rsidR="00431B68" w:rsidRPr="006A5D02" w:rsidRDefault="00431B68" w:rsidP="00431B68">
            <w:pPr>
              <w:ind w:left="245" w:hanging="245"/>
              <w:rPr>
                <w:rFonts w:cstheme="minorHAnsi"/>
                <w:sz w:val="18"/>
                <w:szCs w:val="20"/>
              </w:rPr>
            </w:pPr>
            <w:r w:rsidRPr="006A5D02">
              <w:rPr>
                <w:rFonts w:cstheme="minorHAnsi"/>
                <w:sz w:val="18"/>
                <w:szCs w:val="20"/>
              </w:rPr>
              <w:fldChar w:fldCharType="begin">
                <w:ffData>
                  <w:name w:val="Check10"/>
                  <w:enabled/>
                  <w:calcOnExit w:val="0"/>
                  <w:checkBox>
                    <w:sizeAuto/>
                    <w:default w:val="0"/>
                    <w:checked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Pr="006A5D02">
              <w:rPr>
                <w:rFonts w:cstheme="minorHAnsi"/>
                <w:sz w:val="18"/>
                <w:szCs w:val="20"/>
              </w:rPr>
              <w:t xml:space="preserve"> proficiency confirmed</w:t>
            </w:r>
          </w:p>
          <w:p w14:paraId="105B8973" w14:textId="77777777" w:rsidR="00431B68" w:rsidRDefault="00431B68" w:rsidP="00431B68">
            <w:pPr>
              <w:rPr>
                <w:rFonts w:ascii="Calibri" w:hAnsi="Calibri"/>
                <w:sz w:val="20"/>
                <w:szCs w:val="20"/>
              </w:rPr>
            </w:pPr>
          </w:p>
          <w:p w14:paraId="22B4BEF8" w14:textId="77777777" w:rsidR="001C305B" w:rsidRDefault="001C305B" w:rsidP="00431B68">
            <w:pPr>
              <w:rPr>
                <w:rFonts w:ascii="Calibri" w:hAnsi="Calibri"/>
                <w:sz w:val="20"/>
                <w:szCs w:val="20"/>
              </w:rPr>
            </w:pPr>
          </w:p>
          <w:p w14:paraId="0B0F00CC" w14:textId="77777777" w:rsidR="00D466B2" w:rsidRPr="006A5D02" w:rsidRDefault="00D466B2"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1C305B" w:rsidRPr="00CD291C" w14:paraId="0327641F" w14:textId="77777777" w:rsidTr="001C305B">
        <w:trPr>
          <w:trHeight w:val="2472"/>
          <w:jc w:val="center"/>
        </w:trPr>
        <w:tc>
          <w:tcPr>
            <w:tcW w:w="6498" w:type="dxa"/>
            <w:gridSpan w:val="4"/>
            <w:shd w:val="clear" w:color="auto" w:fill="F2F2F2" w:themeFill="background1" w:themeFillShade="F2"/>
          </w:tcPr>
          <w:p w14:paraId="25BB55DE" w14:textId="77777777" w:rsidR="001C305B" w:rsidRPr="00A1161D" w:rsidRDefault="001C305B" w:rsidP="00431B68">
            <w:pPr>
              <w:rPr>
                <w:b/>
                <w:sz w:val="20"/>
                <w:szCs w:val="20"/>
              </w:rPr>
            </w:pPr>
            <w:r w:rsidRPr="00A1161D">
              <w:rPr>
                <w:b/>
                <w:sz w:val="20"/>
                <w:szCs w:val="20"/>
              </w:rPr>
              <w:t>Competency 2</w:t>
            </w:r>
          </w:p>
          <w:p w14:paraId="1ED9EC88" w14:textId="77777777" w:rsidR="001C305B" w:rsidRPr="00A1161D" w:rsidRDefault="001C305B" w:rsidP="00431B68">
            <w:pPr>
              <w:rPr>
                <w:sz w:val="20"/>
                <w:szCs w:val="20"/>
              </w:rPr>
            </w:pPr>
            <w:r w:rsidRPr="00A1161D">
              <w:rPr>
                <w:sz w:val="20"/>
                <w:szCs w:val="20"/>
              </w:rPr>
              <w:t xml:space="preserve">Understands and follows service requirements </w:t>
            </w:r>
          </w:p>
          <w:p w14:paraId="2953F0CE" w14:textId="77777777" w:rsidR="001C305B" w:rsidRPr="00A1161D" w:rsidRDefault="001C305B" w:rsidP="00431B68">
            <w:pPr>
              <w:rPr>
                <w:rFonts w:ascii="Calibri" w:hAnsi="Calibri" w:cs="Arial"/>
                <w:b/>
                <w:sz w:val="20"/>
                <w:szCs w:val="20"/>
              </w:rPr>
            </w:pPr>
            <w:r w:rsidRPr="00A1161D">
              <w:rPr>
                <w:rFonts w:ascii="Calibri" w:hAnsi="Calibri" w:cs="Arial"/>
                <w:b/>
                <w:sz w:val="20"/>
                <w:szCs w:val="20"/>
              </w:rPr>
              <w:t xml:space="preserve">Training Received: </w:t>
            </w:r>
          </w:p>
          <w:p w14:paraId="1449C8AF" w14:textId="77777777" w:rsidR="001C305B" w:rsidRPr="00A1161D" w:rsidRDefault="001C305B" w:rsidP="00431B68">
            <w:pPr>
              <w:rPr>
                <w:sz w:val="20"/>
                <w:szCs w:val="20"/>
              </w:rPr>
            </w:pPr>
            <w:r w:rsidRPr="00A1161D">
              <w:rPr>
                <w:rFonts w:ascii="Calibri" w:hAnsi="Calibri" w:cs="Arial"/>
                <w:sz w:val="20"/>
                <w:szCs w:val="20"/>
              </w:rPr>
              <w:fldChar w:fldCharType="begin">
                <w:ffData>
                  <w:name w:val="Check10"/>
                  <w:enabled/>
                  <w:calcOnExit w:val="0"/>
                  <w:checkBox>
                    <w:sizeAuto/>
                    <w:default w:val="0"/>
                    <w:checked w:val="0"/>
                  </w:checkBox>
                </w:ffData>
              </w:fldChar>
            </w:r>
            <w:r w:rsidRPr="00A1161D">
              <w:rPr>
                <w:rFonts w:ascii="Calibri" w:hAnsi="Calibri" w:cs="Arial"/>
                <w:sz w:val="20"/>
                <w:szCs w:val="20"/>
              </w:rPr>
              <w:instrText xml:space="preserve"> FORMCHECKBOX </w:instrText>
            </w:r>
            <w:r w:rsidR="00415455">
              <w:rPr>
                <w:rFonts w:ascii="Calibri" w:hAnsi="Calibri" w:cs="Arial"/>
                <w:sz w:val="20"/>
                <w:szCs w:val="20"/>
              </w:rPr>
            </w:r>
            <w:r w:rsidR="00415455">
              <w:rPr>
                <w:rFonts w:ascii="Calibri" w:hAnsi="Calibri" w:cs="Arial"/>
                <w:sz w:val="20"/>
                <w:szCs w:val="20"/>
              </w:rPr>
              <w:fldChar w:fldCharType="separate"/>
            </w:r>
            <w:r w:rsidRPr="00A1161D">
              <w:rPr>
                <w:rFonts w:ascii="Calibri" w:hAnsi="Calibri" w:cs="Arial"/>
                <w:sz w:val="20"/>
                <w:szCs w:val="20"/>
              </w:rPr>
              <w:fldChar w:fldCharType="end"/>
            </w:r>
            <w:r w:rsidRPr="00A1161D">
              <w:rPr>
                <w:rFonts w:ascii="Calibri" w:hAnsi="Calibri" w:cs="Arial"/>
                <w:sz w:val="20"/>
                <w:szCs w:val="20"/>
              </w:rPr>
              <w:t xml:space="preserve"> </w:t>
            </w:r>
            <w:r w:rsidRPr="00A1161D">
              <w:rPr>
                <w:sz w:val="20"/>
                <w:szCs w:val="20"/>
              </w:rPr>
              <w:t xml:space="preserve">1:1, </w:t>
            </w:r>
            <w:r w:rsidRPr="00A1161D">
              <w:rPr>
                <w:rFonts w:ascii="Calibri" w:hAnsi="Calibri" w:cs="Arial"/>
                <w:sz w:val="20"/>
                <w:szCs w:val="20"/>
              </w:rPr>
              <w:fldChar w:fldCharType="begin">
                <w:ffData>
                  <w:name w:val="Check10"/>
                  <w:enabled/>
                  <w:calcOnExit w:val="0"/>
                  <w:checkBox>
                    <w:sizeAuto/>
                    <w:default w:val="0"/>
                    <w:checked w:val="0"/>
                  </w:checkBox>
                </w:ffData>
              </w:fldChar>
            </w:r>
            <w:r w:rsidRPr="00A1161D">
              <w:rPr>
                <w:rFonts w:ascii="Calibri" w:hAnsi="Calibri" w:cs="Arial"/>
                <w:sz w:val="20"/>
                <w:szCs w:val="20"/>
              </w:rPr>
              <w:instrText xml:space="preserve"> FORMCHECKBOX </w:instrText>
            </w:r>
            <w:r w:rsidR="00415455">
              <w:rPr>
                <w:rFonts w:ascii="Calibri" w:hAnsi="Calibri" w:cs="Arial"/>
                <w:sz w:val="20"/>
                <w:szCs w:val="20"/>
              </w:rPr>
            </w:r>
            <w:r w:rsidR="00415455">
              <w:rPr>
                <w:rFonts w:ascii="Calibri" w:hAnsi="Calibri" w:cs="Arial"/>
                <w:sz w:val="20"/>
                <w:szCs w:val="20"/>
              </w:rPr>
              <w:fldChar w:fldCharType="separate"/>
            </w:r>
            <w:r w:rsidRPr="00A1161D">
              <w:rPr>
                <w:rFonts w:ascii="Calibri" w:hAnsi="Calibri" w:cs="Arial"/>
                <w:sz w:val="20"/>
                <w:szCs w:val="20"/>
              </w:rPr>
              <w:fldChar w:fldCharType="end"/>
            </w:r>
            <w:r w:rsidRPr="00A1161D">
              <w:rPr>
                <w:rFonts w:ascii="Calibri" w:hAnsi="Calibri" w:cs="Arial"/>
                <w:sz w:val="20"/>
                <w:szCs w:val="20"/>
              </w:rPr>
              <w:t xml:space="preserve"> </w:t>
            </w:r>
            <w:r w:rsidRPr="00A1161D">
              <w:rPr>
                <w:sz w:val="20"/>
                <w:szCs w:val="20"/>
              </w:rPr>
              <w:t xml:space="preserve">Group, </w:t>
            </w:r>
            <w:r w:rsidRPr="00A1161D">
              <w:rPr>
                <w:rFonts w:ascii="Calibri" w:hAnsi="Calibri" w:cs="Arial"/>
                <w:sz w:val="20"/>
                <w:szCs w:val="20"/>
              </w:rPr>
              <w:fldChar w:fldCharType="begin">
                <w:ffData>
                  <w:name w:val="Check10"/>
                  <w:enabled/>
                  <w:calcOnExit w:val="0"/>
                  <w:checkBox>
                    <w:sizeAuto/>
                    <w:default w:val="0"/>
                  </w:checkBox>
                </w:ffData>
              </w:fldChar>
            </w:r>
            <w:r w:rsidRPr="00A1161D">
              <w:rPr>
                <w:rFonts w:ascii="Calibri" w:hAnsi="Calibri" w:cs="Arial"/>
                <w:sz w:val="20"/>
                <w:szCs w:val="20"/>
              </w:rPr>
              <w:instrText xml:space="preserve"> FORMCHECKBOX </w:instrText>
            </w:r>
            <w:r w:rsidR="00415455">
              <w:rPr>
                <w:rFonts w:ascii="Calibri" w:hAnsi="Calibri" w:cs="Arial"/>
                <w:sz w:val="20"/>
                <w:szCs w:val="20"/>
              </w:rPr>
            </w:r>
            <w:r w:rsidR="00415455">
              <w:rPr>
                <w:rFonts w:ascii="Calibri" w:hAnsi="Calibri" w:cs="Arial"/>
                <w:sz w:val="20"/>
                <w:szCs w:val="20"/>
              </w:rPr>
              <w:fldChar w:fldCharType="separate"/>
            </w:r>
            <w:r w:rsidRPr="00A1161D">
              <w:rPr>
                <w:rFonts w:ascii="Calibri" w:hAnsi="Calibri" w:cs="Arial"/>
                <w:sz w:val="20"/>
                <w:szCs w:val="20"/>
              </w:rPr>
              <w:fldChar w:fldCharType="end"/>
            </w:r>
            <w:r w:rsidRPr="00A1161D">
              <w:rPr>
                <w:rFonts w:ascii="Calibri" w:hAnsi="Calibri" w:cs="Arial"/>
                <w:sz w:val="20"/>
                <w:szCs w:val="20"/>
              </w:rPr>
              <w:t xml:space="preserve"> </w:t>
            </w:r>
            <w:r w:rsidRPr="00A1161D">
              <w:rPr>
                <w:sz w:val="20"/>
                <w:szCs w:val="20"/>
              </w:rPr>
              <w:t>Formal education</w:t>
            </w:r>
          </w:p>
        </w:tc>
        <w:tc>
          <w:tcPr>
            <w:tcW w:w="2070" w:type="dxa"/>
            <w:tcBorders>
              <w:right w:val="single" w:sz="12" w:space="0" w:color="auto"/>
            </w:tcBorders>
            <w:shd w:val="clear" w:color="auto" w:fill="F2F2F2" w:themeFill="background1" w:themeFillShade="F2"/>
          </w:tcPr>
          <w:p w14:paraId="6DA49DBD" w14:textId="77777777" w:rsidR="001C305B" w:rsidRDefault="001C305B" w:rsidP="00B14E89">
            <w:pPr>
              <w:rPr>
                <w:rFonts w:cstheme="minorHAnsi"/>
                <w:b/>
                <w:sz w:val="20"/>
                <w:szCs w:val="20"/>
              </w:rPr>
            </w:pPr>
            <w:r w:rsidRPr="00A1161D">
              <w:rPr>
                <w:rFonts w:cstheme="minorHAnsi"/>
                <w:sz w:val="20"/>
                <w:szCs w:val="20"/>
              </w:rPr>
              <w:t xml:space="preserve">Enter supervisor initials and date when proficiency determined or reconfirmed for all elements of </w:t>
            </w:r>
            <w:r w:rsidRPr="00A1161D">
              <w:rPr>
                <w:rFonts w:cstheme="minorHAnsi"/>
                <w:b/>
                <w:sz w:val="20"/>
                <w:szCs w:val="20"/>
              </w:rPr>
              <w:t>Competency 2  →</w:t>
            </w:r>
          </w:p>
          <w:p w14:paraId="5F445664" w14:textId="77777777" w:rsidR="001C305B" w:rsidRPr="00A1161D" w:rsidRDefault="001C305B" w:rsidP="00431B68">
            <w:pPr>
              <w:rPr>
                <w:rFonts w:cstheme="minorHAnsi"/>
                <w:b/>
                <w:sz w:val="20"/>
                <w:szCs w:val="20"/>
              </w:rPr>
            </w:pPr>
          </w:p>
        </w:tc>
        <w:tc>
          <w:tcPr>
            <w:tcW w:w="208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B3288C" w14:textId="77777777" w:rsidR="001C305B" w:rsidRPr="00A1161D" w:rsidRDefault="001C305B" w:rsidP="00431B68">
            <w:pPr>
              <w:rPr>
                <w:rFonts w:cstheme="minorHAnsi"/>
                <w:b/>
                <w:sz w:val="20"/>
                <w:szCs w:val="20"/>
              </w:rPr>
            </w:pPr>
          </w:p>
        </w:tc>
      </w:tr>
      <w:tr w:rsidR="00431B68" w:rsidRPr="00CD291C" w14:paraId="0D39388E" w14:textId="77777777" w:rsidTr="00B14E89">
        <w:trPr>
          <w:jc w:val="center"/>
        </w:trPr>
        <w:tc>
          <w:tcPr>
            <w:tcW w:w="2538" w:type="dxa"/>
          </w:tcPr>
          <w:p w14:paraId="1938A3E6" w14:textId="77777777" w:rsidR="00431B68" w:rsidRPr="006A5D02" w:rsidRDefault="00431B68" w:rsidP="00431B68">
            <w:pPr>
              <w:ind w:left="263" w:hanging="263"/>
              <w:rPr>
                <w:rFonts w:cstheme="minorHAnsi"/>
                <w:sz w:val="20"/>
                <w:szCs w:val="20"/>
              </w:rPr>
            </w:pPr>
            <w:r w:rsidRPr="006A5D02">
              <w:rPr>
                <w:rFonts w:cstheme="minorHAnsi"/>
                <w:sz w:val="20"/>
                <w:szCs w:val="20"/>
              </w:rPr>
              <w:t>2.1</w:t>
            </w:r>
            <w:r>
              <w:rPr>
                <w:rFonts w:cstheme="minorHAnsi"/>
                <w:sz w:val="20"/>
                <w:szCs w:val="20"/>
              </w:rPr>
              <w:t xml:space="preserve"> </w:t>
            </w:r>
            <w:r w:rsidRPr="00125B55">
              <w:rPr>
                <w:rFonts w:cstheme="minorHAnsi"/>
                <w:sz w:val="18"/>
                <w:szCs w:val="20"/>
              </w:rPr>
              <w:t>Describes the service being provided</w:t>
            </w:r>
          </w:p>
        </w:tc>
        <w:tc>
          <w:tcPr>
            <w:tcW w:w="2520" w:type="dxa"/>
          </w:tcPr>
          <w:p w14:paraId="2CF46F99" w14:textId="77777777" w:rsidR="00431B68" w:rsidRPr="006A5D02" w:rsidRDefault="00431B68"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 xml:space="preserve">Conveys </w:t>
            </w:r>
            <w:r w:rsidRPr="006A5D02">
              <w:rPr>
                <w:rFonts w:cstheme="minorHAnsi"/>
                <w:sz w:val="18"/>
                <w:szCs w:val="18"/>
              </w:rPr>
              <w:t>the purpose</w:t>
            </w:r>
            <w:r>
              <w:rPr>
                <w:rFonts w:cstheme="minorHAnsi"/>
                <w:sz w:val="18"/>
                <w:szCs w:val="18"/>
              </w:rPr>
              <w:t xml:space="preserve"> </w:t>
            </w:r>
            <w:r w:rsidRPr="006A5D02">
              <w:rPr>
                <w:rFonts w:cstheme="minorHAnsi"/>
                <w:sz w:val="18"/>
                <w:szCs w:val="18"/>
              </w:rPr>
              <w:t>of the service provided</w:t>
            </w:r>
            <w:r>
              <w:rPr>
                <w:rFonts w:cstheme="minorHAnsi"/>
                <w:sz w:val="18"/>
                <w:szCs w:val="18"/>
              </w:rPr>
              <w:t xml:space="preserve"> in accord with the service definition</w:t>
            </w:r>
          </w:p>
        </w:tc>
        <w:tc>
          <w:tcPr>
            <w:tcW w:w="540" w:type="dxa"/>
          </w:tcPr>
          <w:p w14:paraId="3869FE2D" w14:textId="77777777" w:rsidR="00431B68" w:rsidRPr="006A5D02" w:rsidRDefault="00431B68" w:rsidP="00431B68">
            <w:pPr>
              <w:jc w:val="center"/>
              <w:rPr>
                <w:rFonts w:cstheme="minorHAnsi"/>
              </w:rPr>
            </w:pPr>
            <w:r w:rsidRPr="006A5D02">
              <w:rPr>
                <w:rFonts w:cstheme="minorHAnsi"/>
              </w:rPr>
              <w:sym w:font="Wingdings" w:char="F0FC"/>
            </w:r>
          </w:p>
        </w:tc>
        <w:tc>
          <w:tcPr>
            <w:tcW w:w="900" w:type="dxa"/>
          </w:tcPr>
          <w:p w14:paraId="5548C3A9" w14:textId="77777777" w:rsidR="00431B68" w:rsidRPr="006A5D02" w:rsidRDefault="00431B68" w:rsidP="00431B68">
            <w:pPr>
              <w:jc w:val="center"/>
              <w:rPr>
                <w:rFonts w:cstheme="minorHAnsi"/>
              </w:rPr>
            </w:pPr>
            <w:r w:rsidRPr="006A5D02">
              <w:rPr>
                <w:rFonts w:cstheme="minorHAnsi"/>
              </w:rPr>
              <w:sym w:font="Wingdings" w:char="F0FC"/>
            </w:r>
          </w:p>
        </w:tc>
        <w:tc>
          <w:tcPr>
            <w:tcW w:w="2070" w:type="dxa"/>
          </w:tcPr>
          <w:p w14:paraId="638716E4" w14:textId="77777777" w:rsidR="00431B68" w:rsidRPr="00400335" w:rsidRDefault="00431B68" w:rsidP="00431B68">
            <w:pPr>
              <w:spacing w:line="276" w:lineRule="auto"/>
              <w:rPr>
                <w:rFonts w:cstheme="minorHAnsi"/>
                <w:sz w:val="18"/>
                <w:szCs w:val="20"/>
              </w:rPr>
            </w:pPr>
            <w:r w:rsidRPr="00400335">
              <w:rPr>
                <w:rFonts w:cstheme="minorHAnsi"/>
                <w:sz w:val="18"/>
                <w:szCs w:val="20"/>
              </w:rPr>
              <w:fldChar w:fldCharType="begin">
                <w:ffData>
                  <w:name w:val="Check10"/>
                  <w:enabled/>
                  <w:calcOnExit w:val="0"/>
                  <w:checkBox>
                    <w:sizeAuto/>
                    <w:default w:val="0"/>
                  </w:checkBox>
                </w:ffData>
              </w:fldChar>
            </w:r>
            <w:r w:rsidRPr="00400335">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400335">
              <w:rPr>
                <w:rFonts w:cstheme="minorHAnsi"/>
                <w:sz w:val="18"/>
                <w:szCs w:val="20"/>
              </w:rPr>
              <w:fldChar w:fldCharType="end"/>
            </w:r>
            <w:r w:rsidRPr="00400335">
              <w:rPr>
                <w:rFonts w:cstheme="minorHAnsi"/>
                <w:sz w:val="18"/>
                <w:szCs w:val="20"/>
              </w:rPr>
              <w:t xml:space="preserve"> basic understanding</w:t>
            </w:r>
          </w:p>
          <w:p w14:paraId="50860344" w14:textId="77777777" w:rsidR="00431B68" w:rsidRPr="00400335" w:rsidRDefault="00431B68" w:rsidP="00431B68">
            <w:pPr>
              <w:spacing w:line="276" w:lineRule="auto"/>
              <w:rPr>
                <w:rFonts w:cstheme="minorHAnsi"/>
                <w:sz w:val="18"/>
                <w:szCs w:val="20"/>
              </w:rPr>
            </w:pPr>
            <w:r w:rsidRPr="00400335">
              <w:rPr>
                <w:rFonts w:cstheme="minorHAnsi"/>
                <w:sz w:val="18"/>
                <w:szCs w:val="20"/>
              </w:rPr>
              <w:fldChar w:fldCharType="begin">
                <w:ffData>
                  <w:name w:val="Check10"/>
                  <w:enabled/>
                  <w:calcOnExit w:val="0"/>
                  <w:checkBox>
                    <w:sizeAuto/>
                    <w:default w:val="0"/>
                  </w:checkBox>
                </w:ffData>
              </w:fldChar>
            </w:r>
            <w:r w:rsidRPr="00400335">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400335">
              <w:rPr>
                <w:rFonts w:cstheme="minorHAnsi"/>
                <w:sz w:val="18"/>
                <w:szCs w:val="20"/>
              </w:rPr>
              <w:fldChar w:fldCharType="end"/>
            </w:r>
            <w:r w:rsidRPr="00400335">
              <w:rPr>
                <w:rFonts w:cstheme="minorHAnsi"/>
                <w:sz w:val="18"/>
                <w:szCs w:val="20"/>
              </w:rPr>
              <w:t xml:space="preserve"> developing</w:t>
            </w:r>
          </w:p>
          <w:p w14:paraId="40382AC2" w14:textId="77777777" w:rsidR="00431B68" w:rsidRPr="00400335" w:rsidRDefault="00431B68" w:rsidP="00431B68">
            <w:pPr>
              <w:rPr>
                <w:rFonts w:cstheme="minorHAnsi"/>
                <w:sz w:val="18"/>
                <w:szCs w:val="20"/>
              </w:rPr>
            </w:pPr>
            <w:r w:rsidRPr="00400335">
              <w:rPr>
                <w:rFonts w:cstheme="minorHAnsi"/>
                <w:sz w:val="18"/>
                <w:szCs w:val="20"/>
              </w:rPr>
              <w:fldChar w:fldCharType="begin">
                <w:ffData>
                  <w:name w:val="Check10"/>
                  <w:enabled/>
                  <w:calcOnExit w:val="0"/>
                  <w:checkBox>
                    <w:sizeAuto/>
                    <w:default w:val="0"/>
                  </w:checkBox>
                </w:ffData>
              </w:fldChar>
            </w:r>
            <w:r w:rsidRPr="00400335">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400335">
              <w:rPr>
                <w:rFonts w:cstheme="minorHAnsi"/>
                <w:sz w:val="18"/>
                <w:szCs w:val="20"/>
              </w:rPr>
              <w:fldChar w:fldCharType="end"/>
            </w:r>
            <w:r w:rsidRPr="00400335">
              <w:rPr>
                <w:rFonts w:cstheme="minorHAnsi"/>
                <w:sz w:val="18"/>
                <w:szCs w:val="20"/>
              </w:rPr>
              <w:t xml:space="preserve"> competent</w:t>
            </w:r>
            <w:r w:rsidR="00A55A41">
              <w:rPr>
                <w:rFonts w:cstheme="minorHAnsi"/>
                <w:sz w:val="18"/>
                <w:szCs w:val="20"/>
              </w:rPr>
              <w:t xml:space="preserve"> </w:t>
            </w:r>
          </w:p>
          <w:p w14:paraId="45CD3343" w14:textId="77777777" w:rsidR="00431B68" w:rsidRDefault="00431B68" w:rsidP="00431B68">
            <w:pPr>
              <w:rPr>
                <w:rFonts w:cstheme="minorHAnsi"/>
                <w:sz w:val="18"/>
                <w:szCs w:val="20"/>
              </w:rPr>
            </w:pPr>
          </w:p>
          <w:p w14:paraId="6C34628F" w14:textId="77777777" w:rsidR="001C305B" w:rsidRPr="00400335" w:rsidRDefault="001C305B"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30B60442" w14:textId="77777777" w:rsidR="00431B68" w:rsidRPr="00400335" w:rsidRDefault="00431B68" w:rsidP="00431B68">
            <w:pPr>
              <w:ind w:left="245" w:hanging="245"/>
              <w:rPr>
                <w:rFonts w:cstheme="minorHAnsi"/>
                <w:sz w:val="18"/>
                <w:szCs w:val="20"/>
              </w:rPr>
            </w:pPr>
            <w:r w:rsidRPr="00400335">
              <w:rPr>
                <w:rFonts w:cstheme="minorHAnsi"/>
                <w:sz w:val="18"/>
                <w:szCs w:val="20"/>
              </w:rPr>
              <w:fldChar w:fldCharType="begin">
                <w:ffData>
                  <w:name w:val="Check10"/>
                  <w:enabled/>
                  <w:calcOnExit w:val="0"/>
                  <w:checkBox>
                    <w:sizeAuto/>
                    <w:default w:val="0"/>
                    <w:checked w:val="0"/>
                  </w:checkBox>
                </w:ffData>
              </w:fldChar>
            </w:r>
            <w:r w:rsidRPr="00400335">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400335">
              <w:rPr>
                <w:rFonts w:cstheme="minorHAnsi"/>
                <w:sz w:val="18"/>
                <w:szCs w:val="20"/>
              </w:rPr>
              <w:fldChar w:fldCharType="end"/>
            </w:r>
            <w:r w:rsidRPr="00400335">
              <w:rPr>
                <w:rFonts w:cstheme="minorHAnsi"/>
                <w:sz w:val="18"/>
                <w:szCs w:val="20"/>
              </w:rPr>
              <w:t xml:space="preserve"> proficiency confirmed</w:t>
            </w:r>
          </w:p>
          <w:p w14:paraId="51CE18A4" w14:textId="77777777" w:rsidR="00431B68" w:rsidRDefault="00431B68" w:rsidP="00431B68">
            <w:pPr>
              <w:rPr>
                <w:rFonts w:ascii="Calibri" w:hAnsi="Calibri"/>
                <w:sz w:val="20"/>
                <w:szCs w:val="20"/>
              </w:rPr>
            </w:pPr>
          </w:p>
          <w:p w14:paraId="6A941C0D" w14:textId="77777777" w:rsidR="001C305B" w:rsidRDefault="001C305B" w:rsidP="00431B68">
            <w:pPr>
              <w:rPr>
                <w:rFonts w:ascii="Calibri" w:hAnsi="Calibri"/>
                <w:sz w:val="20"/>
                <w:szCs w:val="20"/>
              </w:rPr>
            </w:pPr>
          </w:p>
          <w:p w14:paraId="4F04FBB5" w14:textId="77777777" w:rsidR="001C305B" w:rsidRPr="00400335" w:rsidRDefault="00D466B2" w:rsidP="00B41D8D">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238BBC8B" w14:textId="77777777" w:rsidTr="00B14E89">
        <w:trPr>
          <w:trHeight w:val="1079"/>
          <w:jc w:val="center"/>
        </w:trPr>
        <w:tc>
          <w:tcPr>
            <w:tcW w:w="2538" w:type="dxa"/>
          </w:tcPr>
          <w:p w14:paraId="673B6558" w14:textId="77777777" w:rsidR="00431B68" w:rsidRPr="00400335" w:rsidRDefault="00431B68" w:rsidP="00431B68">
            <w:pPr>
              <w:ind w:left="263" w:hanging="263"/>
              <w:rPr>
                <w:rFonts w:cstheme="minorHAnsi"/>
                <w:sz w:val="18"/>
                <w:szCs w:val="20"/>
              </w:rPr>
            </w:pPr>
            <w:r w:rsidRPr="00400335">
              <w:rPr>
                <w:rFonts w:cstheme="minorHAnsi"/>
                <w:sz w:val="18"/>
                <w:szCs w:val="20"/>
              </w:rPr>
              <w:t xml:space="preserve">2.2 Describes outcomes, support activities, and instructions on Plans for Supports for individuals supported </w:t>
            </w:r>
          </w:p>
        </w:tc>
        <w:tc>
          <w:tcPr>
            <w:tcW w:w="2520" w:type="dxa"/>
          </w:tcPr>
          <w:p w14:paraId="6CABBEED" w14:textId="77777777" w:rsidR="00431B68" w:rsidRPr="00400335"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400335">
              <w:rPr>
                <w:rFonts w:cstheme="minorHAnsi"/>
                <w:sz w:val="18"/>
                <w:szCs w:val="20"/>
              </w:rPr>
              <w:t>Locates individual support pl</w:t>
            </w:r>
            <w:r>
              <w:rPr>
                <w:rFonts w:cstheme="minorHAnsi"/>
                <w:sz w:val="18"/>
                <w:szCs w:val="20"/>
              </w:rPr>
              <w:t>ans and instructions;</w:t>
            </w:r>
          </w:p>
          <w:p w14:paraId="13C881C3" w14:textId="77777777" w:rsidR="00431B68" w:rsidRPr="00400335"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400335">
              <w:rPr>
                <w:rFonts w:cstheme="minorHAnsi"/>
                <w:sz w:val="18"/>
                <w:szCs w:val="20"/>
              </w:rPr>
              <w:t xml:space="preserve">Describes the plans for </w:t>
            </w:r>
            <w:r>
              <w:rPr>
                <w:rFonts w:cstheme="minorHAnsi"/>
                <w:sz w:val="18"/>
                <w:szCs w:val="20"/>
              </w:rPr>
              <w:t>t</w:t>
            </w:r>
            <w:r w:rsidRPr="00400335">
              <w:rPr>
                <w:rFonts w:cstheme="minorHAnsi"/>
                <w:sz w:val="18"/>
                <w:szCs w:val="20"/>
              </w:rPr>
              <w:t xml:space="preserve">he </w:t>
            </w:r>
            <w:r>
              <w:rPr>
                <w:rFonts w:cstheme="minorHAnsi"/>
                <w:sz w:val="18"/>
                <w:szCs w:val="20"/>
              </w:rPr>
              <w:t>person(s)</w:t>
            </w:r>
            <w:r w:rsidRPr="00400335">
              <w:rPr>
                <w:rFonts w:cstheme="minorHAnsi"/>
                <w:sz w:val="18"/>
                <w:szCs w:val="20"/>
              </w:rPr>
              <w:t xml:space="preserve"> the</w:t>
            </w:r>
            <w:r>
              <w:rPr>
                <w:rFonts w:cstheme="minorHAnsi"/>
                <w:sz w:val="18"/>
                <w:szCs w:val="20"/>
              </w:rPr>
              <w:t>y support</w:t>
            </w:r>
          </w:p>
        </w:tc>
        <w:tc>
          <w:tcPr>
            <w:tcW w:w="540" w:type="dxa"/>
          </w:tcPr>
          <w:p w14:paraId="0E26CC77" w14:textId="77777777" w:rsidR="00431B68" w:rsidRPr="008004DA" w:rsidRDefault="00431B68" w:rsidP="00431B68">
            <w:pPr>
              <w:jc w:val="center"/>
              <w:rPr>
                <w:rFonts w:cstheme="minorHAnsi"/>
                <w:sz w:val="20"/>
                <w:szCs w:val="20"/>
              </w:rPr>
            </w:pPr>
            <w:r w:rsidRPr="008004DA">
              <w:rPr>
                <w:rFonts w:cstheme="minorHAnsi"/>
                <w:sz w:val="20"/>
                <w:szCs w:val="20"/>
              </w:rPr>
              <w:sym w:font="Wingdings" w:char="F0FC"/>
            </w:r>
          </w:p>
        </w:tc>
        <w:tc>
          <w:tcPr>
            <w:tcW w:w="900" w:type="dxa"/>
          </w:tcPr>
          <w:p w14:paraId="017EB4AC" w14:textId="77777777" w:rsidR="00431B68" w:rsidRPr="008004DA" w:rsidRDefault="00431B68" w:rsidP="00431B68">
            <w:pPr>
              <w:jc w:val="center"/>
              <w:rPr>
                <w:rFonts w:cstheme="minorHAnsi"/>
                <w:sz w:val="20"/>
                <w:szCs w:val="20"/>
              </w:rPr>
            </w:pPr>
            <w:r w:rsidRPr="008004DA">
              <w:rPr>
                <w:rFonts w:cstheme="minorHAnsi"/>
                <w:sz w:val="20"/>
                <w:szCs w:val="20"/>
              </w:rPr>
              <w:sym w:font="Wingdings" w:char="F0FC"/>
            </w:r>
          </w:p>
        </w:tc>
        <w:tc>
          <w:tcPr>
            <w:tcW w:w="2070" w:type="dxa"/>
          </w:tcPr>
          <w:p w14:paraId="74E5C9E0" w14:textId="77777777" w:rsidR="00431B68" w:rsidRPr="00400335" w:rsidRDefault="00431B68" w:rsidP="00431B68">
            <w:pPr>
              <w:spacing w:line="276" w:lineRule="auto"/>
              <w:rPr>
                <w:rFonts w:cstheme="minorHAnsi"/>
                <w:sz w:val="18"/>
                <w:szCs w:val="20"/>
              </w:rPr>
            </w:pPr>
            <w:r w:rsidRPr="00400335">
              <w:rPr>
                <w:rFonts w:cstheme="minorHAnsi"/>
                <w:sz w:val="18"/>
                <w:szCs w:val="20"/>
              </w:rPr>
              <w:fldChar w:fldCharType="begin">
                <w:ffData>
                  <w:name w:val="Check10"/>
                  <w:enabled/>
                  <w:calcOnExit w:val="0"/>
                  <w:checkBox>
                    <w:sizeAuto/>
                    <w:default w:val="0"/>
                  </w:checkBox>
                </w:ffData>
              </w:fldChar>
            </w:r>
            <w:r w:rsidRPr="00400335">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400335">
              <w:rPr>
                <w:rFonts w:cstheme="minorHAnsi"/>
                <w:sz w:val="18"/>
                <w:szCs w:val="20"/>
              </w:rPr>
              <w:fldChar w:fldCharType="end"/>
            </w:r>
            <w:r w:rsidRPr="00400335">
              <w:rPr>
                <w:rFonts w:cstheme="minorHAnsi"/>
                <w:sz w:val="18"/>
                <w:szCs w:val="20"/>
              </w:rPr>
              <w:t xml:space="preserve"> basic understanding</w:t>
            </w:r>
          </w:p>
          <w:p w14:paraId="2E7E9AB3" w14:textId="77777777" w:rsidR="00431B68" w:rsidRPr="00400335" w:rsidRDefault="00431B68" w:rsidP="00431B68">
            <w:pPr>
              <w:spacing w:line="276" w:lineRule="auto"/>
              <w:rPr>
                <w:rFonts w:cstheme="minorHAnsi"/>
                <w:sz w:val="18"/>
                <w:szCs w:val="20"/>
              </w:rPr>
            </w:pPr>
            <w:r w:rsidRPr="00400335">
              <w:rPr>
                <w:rFonts w:cstheme="minorHAnsi"/>
                <w:sz w:val="18"/>
                <w:szCs w:val="20"/>
              </w:rPr>
              <w:fldChar w:fldCharType="begin">
                <w:ffData>
                  <w:name w:val="Check10"/>
                  <w:enabled/>
                  <w:calcOnExit w:val="0"/>
                  <w:checkBox>
                    <w:sizeAuto/>
                    <w:default w:val="0"/>
                  </w:checkBox>
                </w:ffData>
              </w:fldChar>
            </w:r>
            <w:r w:rsidRPr="00400335">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400335">
              <w:rPr>
                <w:rFonts w:cstheme="minorHAnsi"/>
                <w:sz w:val="18"/>
                <w:szCs w:val="20"/>
              </w:rPr>
              <w:fldChar w:fldCharType="end"/>
            </w:r>
            <w:r w:rsidRPr="00400335">
              <w:rPr>
                <w:rFonts w:cstheme="minorHAnsi"/>
                <w:sz w:val="18"/>
                <w:szCs w:val="20"/>
              </w:rPr>
              <w:t xml:space="preserve"> developing</w:t>
            </w:r>
          </w:p>
          <w:p w14:paraId="4A01A1DD" w14:textId="77777777" w:rsidR="00431B68" w:rsidRDefault="00431B68" w:rsidP="00431B68">
            <w:pPr>
              <w:rPr>
                <w:rFonts w:cstheme="minorHAnsi"/>
                <w:sz w:val="18"/>
                <w:szCs w:val="20"/>
              </w:rPr>
            </w:pPr>
            <w:r w:rsidRPr="00400335">
              <w:rPr>
                <w:rFonts w:cstheme="minorHAnsi"/>
                <w:sz w:val="18"/>
                <w:szCs w:val="20"/>
              </w:rPr>
              <w:fldChar w:fldCharType="begin">
                <w:ffData>
                  <w:name w:val="Check10"/>
                  <w:enabled/>
                  <w:calcOnExit w:val="0"/>
                  <w:checkBox>
                    <w:sizeAuto/>
                    <w:default w:val="0"/>
                  </w:checkBox>
                </w:ffData>
              </w:fldChar>
            </w:r>
            <w:r w:rsidRPr="00400335">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400335">
              <w:rPr>
                <w:rFonts w:cstheme="minorHAnsi"/>
                <w:sz w:val="18"/>
                <w:szCs w:val="20"/>
              </w:rPr>
              <w:fldChar w:fldCharType="end"/>
            </w:r>
            <w:r>
              <w:rPr>
                <w:rFonts w:cstheme="minorHAnsi"/>
                <w:sz w:val="18"/>
                <w:szCs w:val="20"/>
              </w:rPr>
              <w:t xml:space="preserve"> competent</w:t>
            </w:r>
          </w:p>
          <w:p w14:paraId="3BAB7726" w14:textId="77777777" w:rsidR="001C305B" w:rsidRDefault="001C305B" w:rsidP="00431B68">
            <w:pPr>
              <w:rPr>
                <w:rFonts w:cstheme="minorHAnsi"/>
                <w:sz w:val="18"/>
                <w:szCs w:val="20"/>
              </w:rPr>
            </w:pPr>
          </w:p>
          <w:p w14:paraId="3C06BACE" w14:textId="77777777" w:rsidR="001C305B" w:rsidRPr="00085835" w:rsidRDefault="001C305B" w:rsidP="00431B68">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69394E0B" w14:textId="77777777" w:rsidR="00431B68" w:rsidRPr="00400335" w:rsidRDefault="00431B68" w:rsidP="00431B68">
            <w:pPr>
              <w:ind w:left="245" w:hanging="245"/>
              <w:rPr>
                <w:rFonts w:cstheme="minorHAnsi"/>
                <w:sz w:val="18"/>
                <w:szCs w:val="20"/>
              </w:rPr>
            </w:pPr>
            <w:r w:rsidRPr="00400335">
              <w:rPr>
                <w:rFonts w:cstheme="minorHAnsi"/>
                <w:sz w:val="18"/>
                <w:szCs w:val="20"/>
              </w:rPr>
              <w:fldChar w:fldCharType="begin">
                <w:ffData>
                  <w:name w:val="Check10"/>
                  <w:enabled/>
                  <w:calcOnExit w:val="0"/>
                  <w:checkBox>
                    <w:sizeAuto/>
                    <w:default w:val="0"/>
                    <w:checked w:val="0"/>
                  </w:checkBox>
                </w:ffData>
              </w:fldChar>
            </w:r>
            <w:r w:rsidRPr="00400335">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400335">
              <w:rPr>
                <w:rFonts w:cstheme="minorHAnsi"/>
                <w:sz w:val="18"/>
                <w:szCs w:val="20"/>
              </w:rPr>
              <w:fldChar w:fldCharType="end"/>
            </w:r>
            <w:r w:rsidRPr="00400335">
              <w:rPr>
                <w:rFonts w:cstheme="minorHAnsi"/>
                <w:sz w:val="18"/>
                <w:szCs w:val="20"/>
              </w:rPr>
              <w:t xml:space="preserve"> proficiency confirmed</w:t>
            </w:r>
          </w:p>
          <w:p w14:paraId="5673FAB3" w14:textId="77777777" w:rsidR="00431B68" w:rsidRDefault="00431B68" w:rsidP="00431B68">
            <w:pPr>
              <w:rPr>
                <w:rFonts w:ascii="Calibri" w:hAnsi="Calibri"/>
                <w:sz w:val="20"/>
                <w:szCs w:val="20"/>
              </w:rPr>
            </w:pPr>
          </w:p>
          <w:p w14:paraId="3A6584C9" w14:textId="77777777" w:rsidR="001C305B" w:rsidRDefault="001C305B" w:rsidP="00431B68">
            <w:pPr>
              <w:rPr>
                <w:rFonts w:ascii="Calibri" w:hAnsi="Calibri"/>
                <w:sz w:val="20"/>
                <w:szCs w:val="20"/>
              </w:rPr>
            </w:pPr>
          </w:p>
          <w:p w14:paraId="63A3F21A" w14:textId="77777777" w:rsidR="001C305B" w:rsidRPr="00400335" w:rsidRDefault="00D466B2" w:rsidP="00B41D8D">
            <w:pPr>
              <w:rPr>
                <w:rFonts w:cstheme="minorHAnsi"/>
                <w:sz w:val="18"/>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458634D3" w14:textId="77777777" w:rsidTr="00B14E89">
        <w:trPr>
          <w:jc w:val="center"/>
        </w:trPr>
        <w:tc>
          <w:tcPr>
            <w:tcW w:w="2538" w:type="dxa"/>
          </w:tcPr>
          <w:p w14:paraId="42CCE5F4" w14:textId="77777777" w:rsidR="00431B68" w:rsidRPr="00400335" w:rsidRDefault="00431B68" w:rsidP="001A449D">
            <w:pPr>
              <w:ind w:left="263" w:hanging="263"/>
              <w:rPr>
                <w:rFonts w:cstheme="minorHAnsi"/>
                <w:sz w:val="18"/>
                <w:szCs w:val="18"/>
              </w:rPr>
            </w:pPr>
            <w:r w:rsidRPr="00400335">
              <w:rPr>
                <w:rFonts w:cstheme="minorHAnsi"/>
                <w:sz w:val="18"/>
                <w:szCs w:val="18"/>
              </w:rPr>
              <w:t>2.3 Maintains require</w:t>
            </w:r>
            <w:r w:rsidR="001A449D">
              <w:rPr>
                <w:rFonts w:cstheme="minorHAnsi"/>
                <w:sz w:val="18"/>
                <w:szCs w:val="18"/>
              </w:rPr>
              <w:t>d documentation that is timely</w:t>
            </w:r>
            <w:r w:rsidRPr="00400335">
              <w:rPr>
                <w:rFonts w:cstheme="minorHAnsi"/>
                <w:sz w:val="18"/>
                <w:szCs w:val="18"/>
              </w:rPr>
              <w:t xml:space="preserve"> and factual</w:t>
            </w:r>
          </w:p>
        </w:tc>
        <w:tc>
          <w:tcPr>
            <w:tcW w:w="2520" w:type="dxa"/>
          </w:tcPr>
          <w:p w14:paraId="499EAA17" w14:textId="77777777" w:rsidR="001A449D" w:rsidRPr="00400335" w:rsidRDefault="001A449D" w:rsidP="001A449D">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00706B78">
              <w:rPr>
                <w:rFonts w:cstheme="minorHAnsi"/>
                <w:sz w:val="18"/>
                <w:szCs w:val="20"/>
              </w:rPr>
              <w:t xml:space="preserve"> Completes</w:t>
            </w:r>
            <w:r>
              <w:rPr>
                <w:rFonts w:cstheme="minorHAnsi"/>
                <w:sz w:val="18"/>
                <w:szCs w:val="20"/>
              </w:rPr>
              <w:t xml:space="preserve"> </w:t>
            </w:r>
            <w:r w:rsidR="00FE5BAA">
              <w:rPr>
                <w:rFonts w:cstheme="minorHAnsi"/>
                <w:sz w:val="18"/>
                <w:szCs w:val="20"/>
              </w:rPr>
              <w:t xml:space="preserve">documentation </w:t>
            </w:r>
            <w:r>
              <w:rPr>
                <w:rFonts w:cstheme="minorHAnsi"/>
                <w:sz w:val="18"/>
                <w:szCs w:val="20"/>
              </w:rPr>
              <w:t>correctly</w:t>
            </w:r>
          </w:p>
          <w:p w14:paraId="66F01623" w14:textId="77777777" w:rsidR="001A449D" w:rsidRDefault="001A449D" w:rsidP="001A449D">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Completes </w:t>
            </w:r>
            <w:r w:rsidR="00706B78">
              <w:rPr>
                <w:rFonts w:cstheme="minorHAnsi"/>
                <w:sz w:val="18"/>
                <w:szCs w:val="20"/>
              </w:rPr>
              <w:t>documentation within required timeframes;</w:t>
            </w:r>
          </w:p>
          <w:p w14:paraId="238E1821" w14:textId="77777777" w:rsidR="00431B68" w:rsidRDefault="00431B68" w:rsidP="00431B68">
            <w:pPr>
              <w:rPr>
                <w:rFonts w:cstheme="minorHAnsi"/>
                <w:sz w:val="18"/>
                <w:szCs w:val="18"/>
              </w:rPr>
            </w:pPr>
            <w:r>
              <w:rPr>
                <w:rFonts w:cstheme="minorHAnsi"/>
                <w:sz w:val="18"/>
                <w:szCs w:val="18"/>
              </w:rPr>
              <w:t xml:space="preserve">Writes a signed, dated note that meets Medicaid requirements by including </w:t>
            </w:r>
          </w:p>
          <w:p w14:paraId="1D40748B" w14:textId="77777777" w:rsidR="00431B68" w:rsidRDefault="00431B68"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 xml:space="preserve">the support provided, </w:t>
            </w:r>
          </w:p>
          <w:p w14:paraId="4CC3C812" w14:textId="77777777" w:rsidR="00431B68" w:rsidRDefault="00431B68"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 xml:space="preserve">person’s response to the support, and </w:t>
            </w:r>
          </w:p>
          <w:p w14:paraId="0DDF30A3" w14:textId="77777777" w:rsidR="00431B68" w:rsidRPr="00D024DC" w:rsidRDefault="00431B68"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 xml:space="preserve">any additional actions needed  </w:t>
            </w:r>
          </w:p>
        </w:tc>
        <w:tc>
          <w:tcPr>
            <w:tcW w:w="540" w:type="dxa"/>
          </w:tcPr>
          <w:p w14:paraId="46598560" w14:textId="77777777" w:rsidR="00431B68" w:rsidRPr="00400335" w:rsidRDefault="00431B68" w:rsidP="00431B68">
            <w:pPr>
              <w:jc w:val="center"/>
              <w:rPr>
                <w:rFonts w:cstheme="minorHAnsi"/>
                <w:sz w:val="18"/>
                <w:szCs w:val="18"/>
              </w:rPr>
            </w:pPr>
            <w:r w:rsidRPr="00400335">
              <w:rPr>
                <w:rFonts w:cstheme="minorHAnsi"/>
                <w:sz w:val="18"/>
                <w:szCs w:val="18"/>
              </w:rPr>
              <w:sym w:font="Wingdings" w:char="F0FC"/>
            </w:r>
          </w:p>
        </w:tc>
        <w:tc>
          <w:tcPr>
            <w:tcW w:w="900" w:type="dxa"/>
          </w:tcPr>
          <w:p w14:paraId="735E9B7F" w14:textId="77777777" w:rsidR="00431B68" w:rsidRPr="00400335" w:rsidRDefault="00431B68" w:rsidP="00431B68">
            <w:pPr>
              <w:jc w:val="center"/>
              <w:rPr>
                <w:rFonts w:cstheme="minorHAnsi"/>
                <w:sz w:val="18"/>
                <w:szCs w:val="18"/>
              </w:rPr>
            </w:pPr>
            <w:r w:rsidRPr="00400335">
              <w:rPr>
                <w:rFonts w:cstheme="minorHAnsi"/>
                <w:sz w:val="18"/>
                <w:szCs w:val="18"/>
              </w:rPr>
              <w:sym w:font="Wingdings" w:char="F0FC"/>
            </w:r>
          </w:p>
        </w:tc>
        <w:tc>
          <w:tcPr>
            <w:tcW w:w="2070" w:type="dxa"/>
          </w:tcPr>
          <w:p w14:paraId="0F805F5C" w14:textId="77777777" w:rsidR="00431B68" w:rsidRPr="00400335" w:rsidRDefault="00431B68" w:rsidP="00431B68">
            <w:pPr>
              <w:spacing w:line="276" w:lineRule="auto"/>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basic understanding</w:t>
            </w:r>
          </w:p>
          <w:p w14:paraId="4AD70897" w14:textId="77777777" w:rsidR="00431B68" w:rsidRPr="00400335" w:rsidRDefault="00431B68" w:rsidP="00431B68">
            <w:pPr>
              <w:spacing w:line="276" w:lineRule="auto"/>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developing</w:t>
            </w:r>
          </w:p>
          <w:p w14:paraId="36715D3A" w14:textId="77777777" w:rsidR="00431B68" w:rsidRPr="00400335" w:rsidRDefault="00431B68" w:rsidP="00431B68">
            <w:pPr>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competent</w:t>
            </w:r>
          </w:p>
          <w:p w14:paraId="361241C7" w14:textId="77777777" w:rsidR="00431B68" w:rsidRDefault="00431B68" w:rsidP="00431B68">
            <w:pPr>
              <w:rPr>
                <w:rFonts w:cstheme="minorHAnsi"/>
                <w:b/>
                <w:color w:val="FFFFFF" w:themeColor="background1"/>
                <w:sz w:val="18"/>
                <w:szCs w:val="18"/>
              </w:rPr>
            </w:pPr>
          </w:p>
          <w:p w14:paraId="7572429C" w14:textId="77777777" w:rsidR="002115A8" w:rsidRPr="00400335" w:rsidRDefault="002115A8" w:rsidP="00431B68">
            <w:pPr>
              <w:rPr>
                <w:rFonts w:cstheme="minorHAnsi"/>
                <w:b/>
                <w:color w:val="FFFFFF" w:themeColor="background1"/>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3B725A46" w14:textId="77777777" w:rsidR="00431B68" w:rsidRPr="00400335" w:rsidRDefault="00431B68" w:rsidP="00431B68">
            <w:pPr>
              <w:ind w:left="245" w:hanging="245"/>
              <w:rPr>
                <w:rFonts w:cstheme="minorHAnsi"/>
                <w:sz w:val="18"/>
                <w:szCs w:val="18"/>
              </w:rPr>
            </w:pPr>
            <w:r w:rsidRPr="00400335">
              <w:rPr>
                <w:rFonts w:cstheme="minorHAnsi"/>
                <w:sz w:val="18"/>
                <w:szCs w:val="18"/>
              </w:rPr>
              <w:fldChar w:fldCharType="begin">
                <w:ffData>
                  <w:name w:val="Check10"/>
                  <w:enabled/>
                  <w:calcOnExit w:val="0"/>
                  <w:checkBox>
                    <w:sizeAuto/>
                    <w:default w:val="0"/>
                    <w:checked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proficiency confirmed</w:t>
            </w:r>
          </w:p>
          <w:p w14:paraId="2CFE1628" w14:textId="77777777" w:rsidR="00431B68" w:rsidRDefault="00431B68" w:rsidP="00431B68">
            <w:pPr>
              <w:rPr>
                <w:rFonts w:ascii="Calibri" w:hAnsi="Calibri"/>
                <w:sz w:val="20"/>
                <w:szCs w:val="20"/>
              </w:rPr>
            </w:pPr>
          </w:p>
          <w:p w14:paraId="2AA4D77F" w14:textId="77777777" w:rsidR="001C305B" w:rsidRDefault="001C305B" w:rsidP="00431B68">
            <w:pPr>
              <w:rPr>
                <w:rFonts w:ascii="Calibri" w:hAnsi="Calibri"/>
                <w:sz w:val="20"/>
                <w:szCs w:val="20"/>
              </w:rPr>
            </w:pPr>
          </w:p>
          <w:p w14:paraId="10EBEA3F" w14:textId="77777777" w:rsidR="00D466B2" w:rsidRPr="00400335" w:rsidRDefault="00D466B2"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1D943B4B" w14:textId="77777777" w:rsidTr="00D563D5">
        <w:trPr>
          <w:trHeight w:val="431"/>
          <w:jc w:val="center"/>
        </w:trPr>
        <w:tc>
          <w:tcPr>
            <w:tcW w:w="2538" w:type="dxa"/>
          </w:tcPr>
          <w:p w14:paraId="48A5567F" w14:textId="77777777" w:rsidR="00431B68" w:rsidRPr="00400335" w:rsidRDefault="00431B68" w:rsidP="00431B68">
            <w:pPr>
              <w:ind w:left="263" w:hanging="263"/>
              <w:rPr>
                <w:rFonts w:cstheme="minorHAnsi"/>
                <w:sz w:val="18"/>
                <w:szCs w:val="18"/>
              </w:rPr>
            </w:pPr>
            <w:r w:rsidRPr="00400335">
              <w:rPr>
                <w:rFonts w:cstheme="minorHAnsi"/>
                <w:sz w:val="18"/>
                <w:szCs w:val="18"/>
              </w:rPr>
              <w:t>2.4 Works cooperatively with individuals, families, co-workers, professionals and others</w:t>
            </w:r>
          </w:p>
        </w:tc>
        <w:tc>
          <w:tcPr>
            <w:tcW w:w="2520" w:type="dxa"/>
          </w:tcPr>
          <w:p w14:paraId="09F429CC" w14:textId="77777777" w:rsidR="00431B68" w:rsidRDefault="00431B68"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Consistently demonstrates punctuality for planned meetings;</w:t>
            </w:r>
          </w:p>
          <w:p w14:paraId="76F41A8C" w14:textId="77777777" w:rsidR="00431B68" w:rsidRDefault="00431B68" w:rsidP="00431B68">
            <w:pPr>
              <w:rPr>
                <w:rFonts w:cstheme="minorHAnsi"/>
                <w:sz w:val="18"/>
                <w:szCs w:val="18"/>
              </w:rPr>
            </w:pPr>
            <w:r>
              <w:rPr>
                <w:rFonts w:cstheme="minorHAnsi"/>
                <w:sz w:val="18"/>
                <w:szCs w:val="18"/>
              </w:rPr>
              <w:t xml:space="preserve">Demonstrates  respectful communication with </w:t>
            </w:r>
          </w:p>
          <w:p w14:paraId="0DAB69D8" w14:textId="77777777" w:rsidR="00431B68" w:rsidRDefault="00431B68"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 xml:space="preserve">individuals, </w:t>
            </w:r>
          </w:p>
          <w:p w14:paraId="0408360D" w14:textId="77777777" w:rsidR="00431B68" w:rsidRDefault="00431B68"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 xml:space="preserve">families, and </w:t>
            </w:r>
          </w:p>
          <w:p w14:paraId="4A0E3523" w14:textId="77777777" w:rsidR="00431B68" w:rsidRPr="00400335" w:rsidRDefault="00431B68"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other professionals</w:t>
            </w:r>
          </w:p>
        </w:tc>
        <w:tc>
          <w:tcPr>
            <w:tcW w:w="540" w:type="dxa"/>
          </w:tcPr>
          <w:p w14:paraId="1E196432" w14:textId="77777777" w:rsidR="00431B68" w:rsidRPr="00400335" w:rsidRDefault="00431B68" w:rsidP="00431B68">
            <w:pPr>
              <w:jc w:val="center"/>
              <w:rPr>
                <w:rFonts w:cstheme="minorHAnsi"/>
                <w:sz w:val="18"/>
                <w:szCs w:val="18"/>
              </w:rPr>
            </w:pPr>
            <w:r w:rsidRPr="00400335">
              <w:rPr>
                <w:rFonts w:cstheme="minorHAnsi"/>
                <w:sz w:val="18"/>
                <w:szCs w:val="18"/>
              </w:rPr>
              <w:sym w:font="Wingdings" w:char="F0FC"/>
            </w:r>
          </w:p>
        </w:tc>
        <w:tc>
          <w:tcPr>
            <w:tcW w:w="900" w:type="dxa"/>
          </w:tcPr>
          <w:p w14:paraId="4F259BE5" w14:textId="77777777" w:rsidR="00431B68" w:rsidRPr="00400335" w:rsidRDefault="00431B68" w:rsidP="00431B68">
            <w:pPr>
              <w:jc w:val="center"/>
              <w:rPr>
                <w:rFonts w:cstheme="minorHAnsi"/>
                <w:sz w:val="18"/>
                <w:szCs w:val="18"/>
              </w:rPr>
            </w:pPr>
            <w:r w:rsidRPr="00400335">
              <w:rPr>
                <w:rFonts w:cstheme="minorHAnsi"/>
                <w:sz w:val="18"/>
                <w:szCs w:val="18"/>
              </w:rPr>
              <w:sym w:font="Wingdings" w:char="F0FC"/>
            </w:r>
          </w:p>
        </w:tc>
        <w:tc>
          <w:tcPr>
            <w:tcW w:w="2070" w:type="dxa"/>
          </w:tcPr>
          <w:p w14:paraId="70DA6FD6" w14:textId="77777777" w:rsidR="00431B68" w:rsidRPr="00400335" w:rsidRDefault="00431B68" w:rsidP="00431B68">
            <w:pPr>
              <w:spacing w:line="276" w:lineRule="auto"/>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basic understanding</w:t>
            </w:r>
          </w:p>
          <w:p w14:paraId="0701682C" w14:textId="77777777" w:rsidR="00431B68" w:rsidRPr="00400335" w:rsidRDefault="00431B68" w:rsidP="00431B68">
            <w:pPr>
              <w:spacing w:line="276" w:lineRule="auto"/>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developing</w:t>
            </w:r>
          </w:p>
          <w:p w14:paraId="5C06042C" w14:textId="77777777" w:rsidR="00431B68" w:rsidRDefault="00431B68" w:rsidP="00431B68">
            <w:pPr>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competent</w:t>
            </w:r>
          </w:p>
          <w:p w14:paraId="6DDB01EB" w14:textId="77777777" w:rsidR="002115A8" w:rsidRDefault="002115A8" w:rsidP="00431B68">
            <w:pPr>
              <w:rPr>
                <w:rFonts w:cstheme="minorHAnsi"/>
                <w:sz w:val="18"/>
                <w:szCs w:val="18"/>
              </w:rPr>
            </w:pPr>
          </w:p>
          <w:p w14:paraId="05E590D5" w14:textId="77777777" w:rsidR="00431B68" w:rsidRPr="00400335" w:rsidRDefault="002115A8" w:rsidP="00D563D5">
            <w:pPr>
              <w:rPr>
                <w:rFonts w:cstheme="minorHAnsi"/>
                <w:b/>
                <w:color w:val="FFFFFF" w:themeColor="background1"/>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52F1E39D" w14:textId="77777777" w:rsidR="00431B68" w:rsidRPr="00400335" w:rsidRDefault="00431B68" w:rsidP="00431B68">
            <w:pPr>
              <w:ind w:left="245" w:hanging="245"/>
              <w:rPr>
                <w:rFonts w:cstheme="minorHAnsi"/>
                <w:sz w:val="18"/>
                <w:szCs w:val="18"/>
              </w:rPr>
            </w:pPr>
            <w:r w:rsidRPr="00400335">
              <w:rPr>
                <w:rFonts w:cstheme="minorHAnsi"/>
                <w:sz w:val="18"/>
                <w:szCs w:val="18"/>
              </w:rPr>
              <w:fldChar w:fldCharType="begin">
                <w:ffData>
                  <w:name w:val="Check10"/>
                  <w:enabled/>
                  <w:calcOnExit w:val="0"/>
                  <w:checkBox>
                    <w:sizeAuto/>
                    <w:default w:val="0"/>
                    <w:checked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proficiency confirmed</w:t>
            </w:r>
          </w:p>
          <w:p w14:paraId="24B5ECA2" w14:textId="77777777" w:rsidR="00431B68" w:rsidRDefault="00431B68" w:rsidP="00431B68">
            <w:pPr>
              <w:rPr>
                <w:rFonts w:ascii="Calibri" w:hAnsi="Calibri"/>
                <w:sz w:val="20"/>
                <w:szCs w:val="20"/>
              </w:rPr>
            </w:pPr>
          </w:p>
          <w:p w14:paraId="7243BA39" w14:textId="77777777" w:rsidR="002115A8" w:rsidRDefault="002115A8" w:rsidP="00431B68">
            <w:pPr>
              <w:rPr>
                <w:rFonts w:ascii="Calibri" w:hAnsi="Calibri"/>
                <w:sz w:val="20"/>
                <w:szCs w:val="20"/>
              </w:rPr>
            </w:pPr>
          </w:p>
          <w:p w14:paraId="2B4BFF77" w14:textId="77777777" w:rsidR="00D466B2" w:rsidRPr="00400335" w:rsidRDefault="00D466B2"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4016B891" w14:textId="77777777" w:rsidTr="00B14E89">
        <w:trPr>
          <w:jc w:val="center"/>
        </w:trPr>
        <w:tc>
          <w:tcPr>
            <w:tcW w:w="2538" w:type="dxa"/>
          </w:tcPr>
          <w:p w14:paraId="5AB37586" w14:textId="77777777" w:rsidR="00431B68" w:rsidRPr="00400335" w:rsidRDefault="00431B68" w:rsidP="00431B68">
            <w:pPr>
              <w:ind w:left="263" w:hanging="263"/>
              <w:rPr>
                <w:rFonts w:cstheme="minorHAnsi"/>
                <w:sz w:val="18"/>
                <w:szCs w:val="18"/>
              </w:rPr>
            </w:pPr>
            <w:r w:rsidRPr="00400335">
              <w:rPr>
                <w:rFonts w:cstheme="minorHAnsi"/>
                <w:sz w:val="18"/>
                <w:szCs w:val="18"/>
              </w:rPr>
              <w:t xml:space="preserve">2.5 Communicates the expectations and </w:t>
            </w:r>
            <w:r w:rsidRPr="00400335">
              <w:rPr>
                <w:rFonts w:cstheme="minorHAnsi"/>
                <w:sz w:val="18"/>
                <w:szCs w:val="18"/>
              </w:rPr>
              <w:lastRenderedPageBreak/>
              <w:t>responsibilities to the DSPs they supervise</w:t>
            </w:r>
          </w:p>
        </w:tc>
        <w:tc>
          <w:tcPr>
            <w:tcW w:w="2520" w:type="dxa"/>
          </w:tcPr>
          <w:p w14:paraId="31B0883F" w14:textId="77777777" w:rsidR="00431B68" w:rsidRDefault="00431B68" w:rsidP="00431B68">
            <w:pPr>
              <w:rPr>
                <w:sz w:val="18"/>
                <w:szCs w:val="18"/>
              </w:rPr>
            </w:pPr>
            <w:r w:rsidRPr="006A5D02">
              <w:rPr>
                <w:rFonts w:cstheme="minorHAnsi"/>
                <w:sz w:val="18"/>
                <w:szCs w:val="20"/>
              </w:rPr>
              <w:lastRenderedPageBreak/>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szCs w:val="18"/>
              </w:rPr>
              <w:t xml:space="preserve">Describes DSP role effectively; </w:t>
            </w:r>
          </w:p>
          <w:p w14:paraId="5C67A84F" w14:textId="77777777" w:rsidR="00431B68" w:rsidRPr="00085835" w:rsidRDefault="00431B68" w:rsidP="00431B68">
            <w:pPr>
              <w:rPr>
                <w:sz w:val="18"/>
                <w:szCs w:val="18"/>
              </w:rPr>
            </w:pPr>
            <w:r w:rsidRPr="006A5D02">
              <w:rPr>
                <w:rFonts w:cstheme="minorHAnsi"/>
                <w:sz w:val="18"/>
                <w:szCs w:val="20"/>
              </w:rPr>
              <w:lastRenderedPageBreak/>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szCs w:val="18"/>
              </w:rPr>
              <w:t xml:space="preserve">Provides clear instructions to those they supervise </w:t>
            </w:r>
          </w:p>
        </w:tc>
        <w:tc>
          <w:tcPr>
            <w:tcW w:w="540" w:type="dxa"/>
          </w:tcPr>
          <w:p w14:paraId="0FB0CD39" w14:textId="77777777" w:rsidR="00431B68" w:rsidRPr="00400335" w:rsidRDefault="00431B68" w:rsidP="00431B68">
            <w:pPr>
              <w:jc w:val="center"/>
              <w:rPr>
                <w:rFonts w:cstheme="minorHAnsi"/>
                <w:sz w:val="18"/>
                <w:szCs w:val="18"/>
              </w:rPr>
            </w:pPr>
          </w:p>
        </w:tc>
        <w:tc>
          <w:tcPr>
            <w:tcW w:w="900" w:type="dxa"/>
          </w:tcPr>
          <w:p w14:paraId="0CBDB41D" w14:textId="77777777" w:rsidR="00431B68" w:rsidRPr="00400335" w:rsidRDefault="00431B68" w:rsidP="00431B68">
            <w:pPr>
              <w:jc w:val="center"/>
              <w:rPr>
                <w:rFonts w:cstheme="minorHAnsi"/>
                <w:sz w:val="18"/>
                <w:szCs w:val="18"/>
              </w:rPr>
            </w:pPr>
            <w:r w:rsidRPr="00400335">
              <w:rPr>
                <w:rFonts w:cstheme="minorHAnsi"/>
                <w:sz w:val="18"/>
                <w:szCs w:val="18"/>
              </w:rPr>
              <w:sym w:font="Wingdings" w:char="F0FC"/>
            </w:r>
          </w:p>
        </w:tc>
        <w:tc>
          <w:tcPr>
            <w:tcW w:w="2070" w:type="dxa"/>
          </w:tcPr>
          <w:p w14:paraId="64B37D0C" w14:textId="77777777" w:rsidR="00431B68" w:rsidRPr="00400335" w:rsidRDefault="00431B68" w:rsidP="00431B68">
            <w:pPr>
              <w:spacing w:line="276" w:lineRule="auto"/>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basic understanding</w:t>
            </w:r>
          </w:p>
          <w:p w14:paraId="54D11E42" w14:textId="77777777" w:rsidR="00431B68" w:rsidRPr="00400335" w:rsidRDefault="00431B68" w:rsidP="00431B68">
            <w:pPr>
              <w:spacing w:line="276" w:lineRule="auto"/>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developing</w:t>
            </w:r>
          </w:p>
          <w:p w14:paraId="7582AF34" w14:textId="77777777" w:rsidR="00431B68" w:rsidRDefault="00431B68" w:rsidP="00431B68">
            <w:pPr>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competent</w:t>
            </w:r>
          </w:p>
          <w:p w14:paraId="318846F1" w14:textId="77777777" w:rsidR="002115A8" w:rsidRDefault="002115A8" w:rsidP="00431B68">
            <w:pPr>
              <w:rPr>
                <w:rFonts w:cstheme="minorHAnsi"/>
                <w:sz w:val="18"/>
                <w:szCs w:val="18"/>
              </w:rPr>
            </w:pPr>
          </w:p>
          <w:p w14:paraId="54165880" w14:textId="77777777" w:rsidR="00431B68" w:rsidRPr="00400335" w:rsidRDefault="002115A8" w:rsidP="00B41D8D">
            <w:pPr>
              <w:rPr>
                <w:rFonts w:cstheme="minorHAnsi"/>
                <w:b/>
                <w:color w:val="FFFFFF" w:themeColor="background1"/>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Borders>
              <w:bottom w:val="single" w:sz="4" w:space="0" w:color="auto"/>
            </w:tcBorders>
          </w:tcPr>
          <w:p w14:paraId="784E153E" w14:textId="77777777" w:rsidR="00431B68" w:rsidRPr="00400335" w:rsidRDefault="00431B68" w:rsidP="00431B68">
            <w:pPr>
              <w:ind w:left="245" w:hanging="245"/>
              <w:rPr>
                <w:rFonts w:cstheme="minorHAnsi"/>
                <w:sz w:val="18"/>
                <w:szCs w:val="18"/>
              </w:rPr>
            </w:pPr>
            <w:r w:rsidRPr="00400335">
              <w:rPr>
                <w:rFonts w:cstheme="minorHAnsi"/>
                <w:sz w:val="18"/>
                <w:szCs w:val="18"/>
              </w:rPr>
              <w:lastRenderedPageBreak/>
              <w:fldChar w:fldCharType="begin">
                <w:ffData>
                  <w:name w:val="Check10"/>
                  <w:enabled/>
                  <w:calcOnExit w:val="0"/>
                  <w:checkBox>
                    <w:sizeAuto/>
                    <w:default w:val="0"/>
                    <w:checked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proficiency confirmed</w:t>
            </w:r>
          </w:p>
          <w:p w14:paraId="6691D732" w14:textId="77777777" w:rsidR="00431B68" w:rsidRDefault="00431B68" w:rsidP="00431B68">
            <w:pPr>
              <w:rPr>
                <w:rFonts w:ascii="Calibri" w:hAnsi="Calibri"/>
                <w:sz w:val="20"/>
                <w:szCs w:val="20"/>
              </w:rPr>
            </w:pPr>
          </w:p>
          <w:p w14:paraId="03F973C2" w14:textId="77777777" w:rsidR="002115A8" w:rsidRDefault="002115A8" w:rsidP="00431B68">
            <w:pPr>
              <w:rPr>
                <w:rFonts w:ascii="Calibri" w:hAnsi="Calibri"/>
                <w:sz w:val="20"/>
                <w:szCs w:val="20"/>
              </w:rPr>
            </w:pPr>
          </w:p>
          <w:p w14:paraId="13DA7DBF" w14:textId="77777777" w:rsidR="002115A8" w:rsidRPr="00400335" w:rsidRDefault="00D466B2" w:rsidP="00B41D8D">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431B68" w:rsidRPr="00CD291C" w14:paraId="318BDED3" w14:textId="77777777" w:rsidTr="00B14E89">
        <w:trPr>
          <w:jc w:val="center"/>
        </w:trPr>
        <w:tc>
          <w:tcPr>
            <w:tcW w:w="2538" w:type="dxa"/>
          </w:tcPr>
          <w:p w14:paraId="42B364A6" w14:textId="77777777" w:rsidR="00431B68" w:rsidRDefault="00431B68" w:rsidP="00431B68">
            <w:pPr>
              <w:ind w:left="263" w:hanging="263"/>
              <w:rPr>
                <w:rFonts w:cstheme="minorHAnsi"/>
                <w:sz w:val="18"/>
                <w:szCs w:val="18"/>
              </w:rPr>
            </w:pPr>
            <w:r w:rsidRPr="007958E6">
              <w:rPr>
                <w:rFonts w:cstheme="minorHAnsi"/>
                <w:sz w:val="18"/>
                <w:szCs w:val="18"/>
              </w:rPr>
              <w:lastRenderedPageBreak/>
              <w:t>2.6 Provides DSPs with guidance or takes remedial action to the extent necessary to ensure: a) provision of services and b) necessary documentation</w:t>
            </w:r>
            <w:r>
              <w:rPr>
                <w:rFonts w:cstheme="minorHAnsi"/>
                <w:sz w:val="18"/>
                <w:szCs w:val="18"/>
              </w:rPr>
              <w:t xml:space="preserve"> </w:t>
            </w:r>
          </w:p>
          <w:p w14:paraId="77290333" w14:textId="77777777" w:rsidR="00431B68" w:rsidRPr="00400335" w:rsidRDefault="00431B68" w:rsidP="00431B68">
            <w:pPr>
              <w:ind w:left="263" w:hanging="263"/>
              <w:rPr>
                <w:rFonts w:cstheme="minorHAnsi"/>
                <w:sz w:val="18"/>
                <w:szCs w:val="18"/>
              </w:rPr>
            </w:pPr>
          </w:p>
        </w:tc>
        <w:tc>
          <w:tcPr>
            <w:tcW w:w="2520" w:type="dxa"/>
          </w:tcPr>
          <w:p w14:paraId="7B6CC5FE" w14:textId="77777777" w:rsidR="00431B68" w:rsidRDefault="00431B68" w:rsidP="00431B68">
            <w:pPr>
              <w:rPr>
                <w:rFonts w:cstheme="minorHAnsi"/>
                <w:sz w:val="18"/>
                <w:szCs w:val="20"/>
              </w:rPr>
            </w:pPr>
            <w:r>
              <w:rPr>
                <w:rFonts w:cstheme="minorHAnsi"/>
                <w:sz w:val="18"/>
                <w:szCs w:val="20"/>
              </w:rPr>
              <w:t xml:space="preserve">Responds professionally to concerns with performance by </w:t>
            </w:r>
          </w:p>
          <w:p w14:paraId="16F494E4" w14:textId="77777777" w:rsidR="00431B68"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following agency procedures around performance management</w:t>
            </w:r>
          </w:p>
          <w:p w14:paraId="4000ACCB" w14:textId="77777777" w:rsidR="00431B68" w:rsidRDefault="00431B68"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maintains documentation per policies </w:t>
            </w:r>
          </w:p>
          <w:p w14:paraId="74F1C9E6" w14:textId="77777777" w:rsidR="00431B68" w:rsidRDefault="00431B68" w:rsidP="00431B68">
            <w:pPr>
              <w:rPr>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minimizes or eliminates related risks to those supported</w:t>
            </w:r>
          </w:p>
        </w:tc>
        <w:tc>
          <w:tcPr>
            <w:tcW w:w="540" w:type="dxa"/>
          </w:tcPr>
          <w:p w14:paraId="7ADB7ACE" w14:textId="77777777" w:rsidR="00431B68" w:rsidRPr="00400335" w:rsidRDefault="00431B68" w:rsidP="00431B68">
            <w:pPr>
              <w:jc w:val="center"/>
              <w:rPr>
                <w:rFonts w:cstheme="minorHAnsi"/>
                <w:sz w:val="18"/>
                <w:szCs w:val="18"/>
              </w:rPr>
            </w:pPr>
          </w:p>
        </w:tc>
        <w:tc>
          <w:tcPr>
            <w:tcW w:w="900" w:type="dxa"/>
          </w:tcPr>
          <w:p w14:paraId="51033396" w14:textId="77777777" w:rsidR="00431B68" w:rsidRPr="00400335" w:rsidRDefault="00431B68" w:rsidP="00431B68">
            <w:pPr>
              <w:jc w:val="center"/>
              <w:rPr>
                <w:rFonts w:cstheme="minorHAnsi"/>
                <w:sz w:val="18"/>
                <w:szCs w:val="18"/>
              </w:rPr>
            </w:pPr>
            <w:r w:rsidRPr="00400335">
              <w:rPr>
                <w:rFonts w:cstheme="minorHAnsi"/>
                <w:sz w:val="18"/>
                <w:szCs w:val="18"/>
              </w:rPr>
              <w:sym w:font="Wingdings" w:char="F0FC"/>
            </w:r>
          </w:p>
        </w:tc>
        <w:tc>
          <w:tcPr>
            <w:tcW w:w="2070" w:type="dxa"/>
          </w:tcPr>
          <w:p w14:paraId="02DED9FD" w14:textId="77777777" w:rsidR="00431B68" w:rsidRPr="00400335" w:rsidRDefault="00431B68" w:rsidP="00431B68">
            <w:pPr>
              <w:spacing w:line="276" w:lineRule="auto"/>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basic understanding</w:t>
            </w:r>
          </w:p>
          <w:p w14:paraId="3A5D5FE1" w14:textId="77777777" w:rsidR="00431B68" w:rsidRPr="00400335" w:rsidRDefault="00431B68" w:rsidP="00431B68">
            <w:pPr>
              <w:spacing w:line="276" w:lineRule="auto"/>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developing</w:t>
            </w:r>
          </w:p>
          <w:p w14:paraId="2B341196" w14:textId="77777777" w:rsidR="00431B68" w:rsidRPr="00400335" w:rsidRDefault="00431B68" w:rsidP="00431B68">
            <w:pPr>
              <w:rPr>
                <w:rFonts w:cstheme="minorHAnsi"/>
                <w:sz w:val="18"/>
                <w:szCs w:val="18"/>
              </w:rPr>
            </w:pPr>
            <w:r w:rsidRPr="00400335">
              <w:rPr>
                <w:rFonts w:cstheme="minorHAnsi"/>
                <w:sz w:val="18"/>
                <w:szCs w:val="18"/>
              </w:rPr>
              <w:fldChar w:fldCharType="begin">
                <w:ffData>
                  <w:name w:val="Check10"/>
                  <w:enabled/>
                  <w:calcOnExit w:val="0"/>
                  <w:checkBox>
                    <w:sizeAuto/>
                    <w:default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competent</w:t>
            </w:r>
          </w:p>
          <w:p w14:paraId="07935F9E" w14:textId="77777777" w:rsidR="00431B68" w:rsidRDefault="00431B68" w:rsidP="00431B68">
            <w:pPr>
              <w:rPr>
                <w:rFonts w:cstheme="minorHAnsi"/>
                <w:sz w:val="18"/>
                <w:szCs w:val="18"/>
              </w:rPr>
            </w:pPr>
          </w:p>
          <w:p w14:paraId="3BC7E5BF" w14:textId="77777777" w:rsidR="002115A8" w:rsidRPr="00400335" w:rsidRDefault="002115A8"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Borders>
              <w:bottom w:val="single" w:sz="4" w:space="0" w:color="auto"/>
            </w:tcBorders>
          </w:tcPr>
          <w:p w14:paraId="7EC5B6CF" w14:textId="77777777" w:rsidR="00431B68" w:rsidRPr="00400335" w:rsidRDefault="00431B68" w:rsidP="00431B68">
            <w:pPr>
              <w:ind w:left="245" w:hanging="245"/>
              <w:rPr>
                <w:rFonts w:cstheme="minorHAnsi"/>
                <w:sz w:val="18"/>
                <w:szCs w:val="18"/>
              </w:rPr>
            </w:pPr>
            <w:r w:rsidRPr="00400335">
              <w:rPr>
                <w:rFonts w:cstheme="minorHAnsi"/>
                <w:sz w:val="18"/>
                <w:szCs w:val="18"/>
              </w:rPr>
              <w:fldChar w:fldCharType="begin">
                <w:ffData>
                  <w:name w:val="Check10"/>
                  <w:enabled/>
                  <w:calcOnExit w:val="0"/>
                  <w:checkBox>
                    <w:sizeAuto/>
                    <w:default w:val="0"/>
                    <w:checked w:val="0"/>
                  </w:checkBox>
                </w:ffData>
              </w:fldChar>
            </w:r>
            <w:r w:rsidRPr="00400335">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400335">
              <w:rPr>
                <w:rFonts w:cstheme="minorHAnsi"/>
                <w:sz w:val="18"/>
                <w:szCs w:val="18"/>
              </w:rPr>
              <w:fldChar w:fldCharType="end"/>
            </w:r>
            <w:r w:rsidRPr="00400335">
              <w:rPr>
                <w:rFonts w:cstheme="minorHAnsi"/>
                <w:sz w:val="18"/>
                <w:szCs w:val="18"/>
              </w:rPr>
              <w:t xml:space="preserve"> proficiency confirmed</w:t>
            </w:r>
          </w:p>
          <w:p w14:paraId="02032F05" w14:textId="77777777" w:rsidR="00431B68" w:rsidRDefault="00431B68" w:rsidP="00431B68">
            <w:pPr>
              <w:ind w:left="245" w:hanging="245"/>
              <w:rPr>
                <w:rFonts w:ascii="Calibri" w:hAnsi="Calibri"/>
                <w:sz w:val="20"/>
                <w:szCs w:val="20"/>
              </w:rPr>
            </w:pPr>
          </w:p>
          <w:p w14:paraId="4F2F8432" w14:textId="77777777" w:rsidR="002115A8" w:rsidRDefault="002115A8" w:rsidP="00431B68">
            <w:pPr>
              <w:ind w:left="245" w:hanging="245"/>
              <w:rPr>
                <w:rFonts w:ascii="Calibri" w:hAnsi="Calibri"/>
                <w:sz w:val="20"/>
                <w:szCs w:val="20"/>
              </w:rPr>
            </w:pPr>
          </w:p>
          <w:p w14:paraId="6CEF408A" w14:textId="77777777" w:rsidR="00D466B2" w:rsidRPr="00400335" w:rsidRDefault="00D466B2" w:rsidP="00431B68">
            <w:pPr>
              <w:ind w:left="245" w:hanging="245"/>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237097" w:rsidRPr="00CD291C" w14:paraId="60E28D07" w14:textId="77777777" w:rsidTr="00237097">
        <w:trPr>
          <w:trHeight w:val="170"/>
          <w:jc w:val="center"/>
        </w:trPr>
        <w:tc>
          <w:tcPr>
            <w:tcW w:w="10656" w:type="dxa"/>
            <w:gridSpan w:val="6"/>
            <w:tcBorders>
              <w:right w:val="single" w:sz="12" w:space="0" w:color="auto"/>
            </w:tcBorders>
            <w:shd w:val="clear" w:color="auto" w:fill="FFFF66"/>
          </w:tcPr>
          <w:p w14:paraId="5DF025AF" w14:textId="77777777" w:rsidR="00237097" w:rsidRPr="006A5D02" w:rsidRDefault="00237097" w:rsidP="00237097">
            <w:pPr>
              <w:jc w:val="center"/>
              <w:rPr>
                <w:rFonts w:cstheme="minorHAnsi"/>
                <w:b/>
                <w:color w:val="1F497D"/>
                <w:sz w:val="20"/>
                <w:szCs w:val="20"/>
              </w:rPr>
            </w:pPr>
            <w:r w:rsidRPr="00237097">
              <w:rPr>
                <w:rFonts w:cstheme="minorHAnsi"/>
                <w:b/>
                <w:sz w:val="20"/>
                <w:szCs w:val="20"/>
              </w:rPr>
              <w:t xml:space="preserve">Competency 3 and all related skills must be confirmed </w:t>
            </w:r>
            <w:r w:rsidR="0024435C">
              <w:rPr>
                <w:rFonts w:cstheme="minorHAnsi"/>
                <w:b/>
                <w:sz w:val="20"/>
                <w:szCs w:val="20"/>
              </w:rPr>
              <w:t xml:space="preserve">as competent </w:t>
            </w:r>
            <w:r w:rsidRPr="00237097">
              <w:rPr>
                <w:rFonts w:cstheme="minorHAnsi"/>
                <w:b/>
                <w:sz w:val="20"/>
                <w:szCs w:val="20"/>
                <w:u w:val="single"/>
              </w:rPr>
              <w:t>prior</w:t>
            </w:r>
            <w:r w:rsidRPr="00237097">
              <w:rPr>
                <w:rFonts w:cstheme="minorHAnsi"/>
                <w:b/>
                <w:sz w:val="20"/>
                <w:szCs w:val="20"/>
              </w:rPr>
              <w:t xml:space="preserve"> to providing support in the absence of paid staff who has demonstrated proficiency with this competency.</w:t>
            </w:r>
          </w:p>
        </w:tc>
      </w:tr>
      <w:tr w:rsidR="00B14E89" w:rsidRPr="00CD291C" w14:paraId="2D04EA4B" w14:textId="77777777" w:rsidTr="00B14E89">
        <w:trPr>
          <w:trHeight w:val="650"/>
          <w:jc w:val="center"/>
        </w:trPr>
        <w:tc>
          <w:tcPr>
            <w:tcW w:w="6498" w:type="dxa"/>
            <w:gridSpan w:val="4"/>
            <w:vMerge w:val="restart"/>
            <w:shd w:val="clear" w:color="auto" w:fill="F2F2F2" w:themeFill="background1" w:themeFillShade="F2"/>
          </w:tcPr>
          <w:p w14:paraId="6E49394E" w14:textId="77777777" w:rsidR="00B14E89" w:rsidRPr="006A5D02" w:rsidRDefault="00B14E89" w:rsidP="00431B68">
            <w:pPr>
              <w:rPr>
                <w:rFonts w:cstheme="minorHAnsi"/>
                <w:b/>
                <w:sz w:val="20"/>
                <w:szCs w:val="20"/>
              </w:rPr>
            </w:pPr>
            <w:r w:rsidRPr="006A5D02">
              <w:rPr>
                <w:rFonts w:cstheme="minorHAnsi"/>
                <w:b/>
                <w:sz w:val="20"/>
                <w:szCs w:val="20"/>
              </w:rPr>
              <w:t xml:space="preserve">Competency 3 </w:t>
            </w:r>
          </w:p>
          <w:p w14:paraId="0A285788" w14:textId="77777777" w:rsidR="00B14E89" w:rsidRPr="006A5D02" w:rsidRDefault="00B14E89" w:rsidP="00431B68">
            <w:pPr>
              <w:rPr>
                <w:rFonts w:cstheme="minorHAnsi"/>
                <w:sz w:val="20"/>
                <w:szCs w:val="20"/>
              </w:rPr>
            </w:pPr>
            <w:r w:rsidRPr="006A5D02">
              <w:rPr>
                <w:rFonts w:cstheme="minorHAnsi"/>
                <w:sz w:val="20"/>
                <w:szCs w:val="20"/>
              </w:rPr>
              <w:t>Demonstrates abilities that improve or maintain the health and wellness of those they support</w:t>
            </w:r>
          </w:p>
          <w:p w14:paraId="48B2A8FD" w14:textId="77777777" w:rsidR="00B14E89" w:rsidRPr="006A5D02" w:rsidRDefault="00B14E89" w:rsidP="00431B68">
            <w:pPr>
              <w:rPr>
                <w:rFonts w:cstheme="minorHAnsi"/>
                <w:b/>
                <w:sz w:val="20"/>
                <w:szCs w:val="20"/>
              </w:rPr>
            </w:pPr>
            <w:r w:rsidRPr="006A5D02">
              <w:rPr>
                <w:rFonts w:cstheme="minorHAnsi"/>
                <w:b/>
                <w:sz w:val="20"/>
                <w:szCs w:val="20"/>
              </w:rPr>
              <w:t xml:space="preserve">Training Received: </w:t>
            </w:r>
          </w:p>
          <w:p w14:paraId="0909CEAD" w14:textId="77777777" w:rsidR="00B14E89" w:rsidRDefault="00B14E89" w:rsidP="00431B68">
            <w:pPr>
              <w:rPr>
                <w:rFonts w:cstheme="minorHAnsi"/>
                <w:sz w:val="20"/>
                <w:szCs w:val="20"/>
              </w:rPr>
            </w:pPr>
            <w:r w:rsidRPr="006A5D02">
              <w:rPr>
                <w:rFonts w:cstheme="minorHAnsi"/>
                <w:sz w:val="20"/>
                <w:szCs w:val="20"/>
              </w:rPr>
              <w:fldChar w:fldCharType="begin">
                <w:ffData>
                  <w:name w:val="Check10"/>
                  <w:enabled/>
                  <w:calcOnExit w:val="0"/>
                  <w:checkBox>
                    <w:sizeAuto/>
                    <w:default w:val="0"/>
                    <w:checked w:val="0"/>
                  </w:checkBox>
                </w:ffData>
              </w:fldChar>
            </w:r>
            <w:r w:rsidRPr="006A5D02">
              <w:rPr>
                <w:rFonts w:cstheme="minorHAnsi"/>
                <w:sz w:val="20"/>
                <w:szCs w:val="20"/>
              </w:rPr>
              <w:instrText xml:space="preserve"> FORMCHECKBOX </w:instrText>
            </w:r>
            <w:r w:rsidR="00415455">
              <w:rPr>
                <w:rFonts w:cstheme="minorHAnsi"/>
                <w:sz w:val="20"/>
                <w:szCs w:val="20"/>
              </w:rPr>
            </w:r>
            <w:r w:rsidR="00415455">
              <w:rPr>
                <w:rFonts w:cstheme="minorHAnsi"/>
                <w:sz w:val="20"/>
                <w:szCs w:val="20"/>
              </w:rPr>
              <w:fldChar w:fldCharType="separate"/>
            </w:r>
            <w:r w:rsidRPr="006A5D02">
              <w:rPr>
                <w:rFonts w:cstheme="minorHAnsi"/>
                <w:sz w:val="20"/>
                <w:szCs w:val="20"/>
              </w:rPr>
              <w:fldChar w:fldCharType="end"/>
            </w:r>
            <w:r w:rsidRPr="006A5D02">
              <w:rPr>
                <w:rFonts w:cstheme="minorHAnsi"/>
                <w:sz w:val="20"/>
                <w:szCs w:val="20"/>
              </w:rPr>
              <w:t xml:space="preserve"> 1:1, </w:t>
            </w:r>
            <w:r w:rsidRPr="006A5D02">
              <w:rPr>
                <w:rFonts w:cstheme="minorHAnsi"/>
                <w:sz w:val="20"/>
                <w:szCs w:val="20"/>
              </w:rPr>
              <w:fldChar w:fldCharType="begin">
                <w:ffData>
                  <w:name w:val="Check10"/>
                  <w:enabled/>
                  <w:calcOnExit w:val="0"/>
                  <w:checkBox>
                    <w:sizeAuto/>
                    <w:default w:val="0"/>
                    <w:checked w:val="0"/>
                  </w:checkBox>
                </w:ffData>
              </w:fldChar>
            </w:r>
            <w:r w:rsidRPr="006A5D02">
              <w:rPr>
                <w:rFonts w:cstheme="minorHAnsi"/>
                <w:sz w:val="20"/>
                <w:szCs w:val="20"/>
              </w:rPr>
              <w:instrText xml:space="preserve"> FORMCHECKBOX </w:instrText>
            </w:r>
            <w:r w:rsidR="00415455">
              <w:rPr>
                <w:rFonts w:cstheme="minorHAnsi"/>
                <w:sz w:val="20"/>
                <w:szCs w:val="20"/>
              </w:rPr>
            </w:r>
            <w:r w:rsidR="00415455">
              <w:rPr>
                <w:rFonts w:cstheme="minorHAnsi"/>
                <w:sz w:val="20"/>
                <w:szCs w:val="20"/>
              </w:rPr>
              <w:fldChar w:fldCharType="separate"/>
            </w:r>
            <w:r w:rsidRPr="006A5D02">
              <w:rPr>
                <w:rFonts w:cstheme="minorHAnsi"/>
                <w:sz w:val="20"/>
                <w:szCs w:val="20"/>
              </w:rPr>
              <w:fldChar w:fldCharType="end"/>
            </w:r>
            <w:r w:rsidRPr="006A5D02">
              <w:rPr>
                <w:rFonts w:cstheme="minorHAnsi"/>
                <w:sz w:val="20"/>
                <w:szCs w:val="20"/>
              </w:rPr>
              <w:t xml:space="preserve"> Group, </w:t>
            </w:r>
            <w:r w:rsidRPr="006A5D02">
              <w:rPr>
                <w:rFonts w:cstheme="minorHAnsi"/>
                <w:sz w:val="20"/>
                <w:szCs w:val="20"/>
              </w:rPr>
              <w:fldChar w:fldCharType="begin">
                <w:ffData>
                  <w:name w:val="Check10"/>
                  <w:enabled/>
                  <w:calcOnExit w:val="0"/>
                  <w:checkBox>
                    <w:sizeAuto/>
                    <w:default w:val="0"/>
                  </w:checkBox>
                </w:ffData>
              </w:fldChar>
            </w:r>
            <w:r w:rsidRPr="006A5D02">
              <w:rPr>
                <w:rFonts w:cstheme="minorHAnsi"/>
                <w:sz w:val="20"/>
                <w:szCs w:val="20"/>
              </w:rPr>
              <w:instrText xml:space="preserve"> FORMCHECKBOX </w:instrText>
            </w:r>
            <w:r w:rsidR="00415455">
              <w:rPr>
                <w:rFonts w:cstheme="minorHAnsi"/>
                <w:sz w:val="20"/>
                <w:szCs w:val="20"/>
              </w:rPr>
            </w:r>
            <w:r w:rsidR="00415455">
              <w:rPr>
                <w:rFonts w:cstheme="minorHAnsi"/>
                <w:sz w:val="20"/>
                <w:szCs w:val="20"/>
              </w:rPr>
              <w:fldChar w:fldCharType="separate"/>
            </w:r>
            <w:r w:rsidRPr="006A5D02">
              <w:rPr>
                <w:rFonts w:cstheme="minorHAnsi"/>
                <w:sz w:val="20"/>
                <w:szCs w:val="20"/>
              </w:rPr>
              <w:fldChar w:fldCharType="end"/>
            </w:r>
            <w:r w:rsidRPr="006A5D02">
              <w:rPr>
                <w:rFonts w:cstheme="minorHAnsi"/>
                <w:sz w:val="20"/>
                <w:szCs w:val="20"/>
              </w:rPr>
              <w:t xml:space="preserve"> Formal education</w:t>
            </w:r>
          </w:p>
          <w:p w14:paraId="584A7161" w14:textId="77777777" w:rsidR="00C6770C" w:rsidRDefault="00C6770C" w:rsidP="00431B68">
            <w:pPr>
              <w:rPr>
                <w:rFonts w:cstheme="minorHAnsi"/>
                <w:sz w:val="20"/>
                <w:szCs w:val="20"/>
              </w:rPr>
            </w:pPr>
          </w:p>
          <w:p w14:paraId="3AEC685C" w14:textId="77777777" w:rsidR="00C6770C" w:rsidRDefault="00C6770C" w:rsidP="00431B68">
            <w:pPr>
              <w:rPr>
                <w:rFonts w:cstheme="minorHAnsi"/>
                <w:sz w:val="20"/>
                <w:szCs w:val="20"/>
              </w:rPr>
            </w:pPr>
          </w:p>
          <w:p w14:paraId="1A6C6E43" w14:textId="233D1BB5" w:rsidR="00171783" w:rsidRPr="006A5D02" w:rsidRDefault="00C6770C" w:rsidP="000C41B9">
            <w:pPr>
              <w:rPr>
                <w:rFonts w:cstheme="minorHAnsi"/>
                <w:sz w:val="20"/>
                <w:szCs w:val="20"/>
              </w:rPr>
            </w:pPr>
            <w:r w:rsidRPr="00C6770C">
              <w:rPr>
                <w:rFonts w:cstheme="minorHAnsi"/>
                <w:b/>
                <w:sz w:val="20"/>
                <w:szCs w:val="20"/>
              </w:rPr>
              <w:t>NOTE</w:t>
            </w:r>
            <w:r>
              <w:rPr>
                <w:rFonts w:cstheme="minorHAnsi"/>
                <w:sz w:val="20"/>
                <w:szCs w:val="20"/>
              </w:rPr>
              <w:t xml:space="preserve">: </w:t>
            </w:r>
            <w:r w:rsidRPr="00C6770C">
              <w:rPr>
                <w:rFonts w:cstheme="minorHAnsi"/>
                <w:b/>
                <w:sz w:val="20"/>
                <w:szCs w:val="20"/>
                <w:u w:val="single"/>
              </w:rPr>
              <w:t>Two confirmations are required for this section</w:t>
            </w:r>
            <w:r w:rsidRPr="00C6770C">
              <w:rPr>
                <w:rFonts w:cstheme="minorHAnsi"/>
                <w:b/>
                <w:sz w:val="20"/>
                <w:szCs w:val="20"/>
              </w:rPr>
              <w:t>.</w:t>
            </w:r>
            <w:r>
              <w:rPr>
                <w:rFonts w:cstheme="minorHAnsi"/>
                <w:sz w:val="20"/>
                <w:szCs w:val="20"/>
              </w:rPr>
              <w:t xml:space="preserve"> All DSP and DSP Supervisors must be confirmed as “</w:t>
            </w:r>
            <w:r w:rsidRPr="00171783">
              <w:rPr>
                <w:rFonts w:cstheme="minorHAnsi"/>
                <w:i/>
                <w:sz w:val="20"/>
                <w:szCs w:val="20"/>
              </w:rPr>
              <w:t>competent</w:t>
            </w:r>
            <w:r>
              <w:rPr>
                <w:rFonts w:cstheme="minorHAnsi"/>
                <w:sz w:val="20"/>
                <w:szCs w:val="20"/>
              </w:rPr>
              <w:t xml:space="preserve">” in all of the skills in Competency Area 3 </w:t>
            </w:r>
            <w:r w:rsidRPr="00C6770C">
              <w:rPr>
                <w:rFonts w:cstheme="minorHAnsi"/>
                <w:b/>
                <w:sz w:val="20"/>
                <w:szCs w:val="20"/>
                <w:u w:val="single"/>
              </w:rPr>
              <w:t>prior</w:t>
            </w:r>
            <w:r>
              <w:rPr>
                <w:rFonts w:cstheme="minorHAnsi"/>
                <w:sz w:val="20"/>
                <w:szCs w:val="20"/>
              </w:rPr>
              <w:t xml:space="preserve"> to working in the absence of staff who have been determined proficient in this area.</w:t>
            </w:r>
            <w:r w:rsidR="00FE293D">
              <w:t xml:space="preserve"> </w:t>
            </w:r>
            <w:r w:rsidR="00FE293D" w:rsidRPr="00FE293D">
              <w:rPr>
                <w:rFonts w:cstheme="minorHAnsi"/>
                <w:b/>
                <w:sz w:val="20"/>
                <w:szCs w:val="20"/>
              </w:rPr>
              <w:t>Competence is established when all observation indicators in column two have been observed.</w:t>
            </w:r>
            <w:r w:rsidRPr="00FE293D">
              <w:rPr>
                <w:rFonts w:cstheme="minorHAnsi"/>
                <w:b/>
                <w:sz w:val="20"/>
                <w:szCs w:val="20"/>
              </w:rPr>
              <w:t xml:space="preserve"> </w:t>
            </w:r>
            <w:r w:rsidRPr="00FE293D">
              <w:rPr>
                <w:rFonts w:cstheme="minorHAnsi"/>
                <w:b/>
                <w:i/>
                <w:sz w:val="20"/>
                <w:szCs w:val="20"/>
              </w:rPr>
              <w:t>Proficiency</w:t>
            </w:r>
            <w:r w:rsidRPr="00FE293D">
              <w:rPr>
                <w:rFonts w:cstheme="minorHAnsi"/>
                <w:b/>
                <w:sz w:val="20"/>
                <w:szCs w:val="20"/>
              </w:rPr>
              <w:t xml:space="preserve"> must be confirmed within 180 days of hire or original contract date for contracted staff. </w:t>
            </w:r>
          </w:p>
        </w:tc>
        <w:tc>
          <w:tcPr>
            <w:tcW w:w="2070" w:type="dxa"/>
            <w:tcBorders>
              <w:top w:val="single" w:sz="4" w:space="0" w:color="auto"/>
              <w:bottom w:val="single" w:sz="18" w:space="0" w:color="auto"/>
              <w:right w:val="single" w:sz="4" w:space="0" w:color="auto"/>
            </w:tcBorders>
            <w:shd w:val="clear" w:color="auto" w:fill="F2F2F2" w:themeFill="background1" w:themeFillShade="F2"/>
          </w:tcPr>
          <w:p w14:paraId="4CCEB5D7" w14:textId="77777777" w:rsidR="00B14E89" w:rsidRDefault="00B14E89" w:rsidP="00B14E89">
            <w:pPr>
              <w:rPr>
                <w:rFonts w:cstheme="minorHAnsi"/>
                <w:b/>
                <w:sz w:val="20"/>
                <w:szCs w:val="20"/>
              </w:rPr>
            </w:pPr>
            <w:r w:rsidRPr="00A1161D">
              <w:rPr>
                <w:rFonts w:cstheme="minorHAnsi"/>
                <w:sz w:val="20"/>
                <w:szCs w:val="20"/>
              </w:rPr>
              <w:t xml:space="preserve">Enter supervisor initials and date when </w:t>
            </w:r>
            <w:r w:rsidRPr="00B14E89">
              <w:rPr>
                <w:rFonts w:cstheme="minorHAnsi"/>
                <w:b/>
                <w:sz w:val="20"/>
                <w:szCs w:val="20"/>
                <w:u w:val="single"/>
              </w:rPr>
              <w:t>competence</w:t>
            </w:r>
            <w:r w:rsidR="00952E6D" w:rsidRPr="00952E6D">
              <w:rPr>
                <w:rFonts w:cstheme="minorHAnsi"/>
                <w:b/>
                <w:sz w:val="20"/>
                <w:szCs w:val="20"/>
              </w:rPr>
              <w:t>*</w:t>
            </w:r>
            <w:r>
              <w:rPr>
                <w:rFonts w:cstheme="minorHAnsi"/>
                <w:sz w:val="20"/>
                <w:szCs w:val="20"/>
              </w:rPr>
              <w:t xml:space="preserve"> is </w:t>
            </w:r>
            <w:r w:rsidRPr="00A1161D">
              <w:rPr>
                <w:rFonts w:cstheme="minorHAnsi"/>
                <w:sz w:val="20"/>
                <w:szCs w:val="20"/>
              </w:rPr>
              <w:t xml:space="preserve">determined for all elements of </w:t>
            </w:r>
            <w:r w:rsidRPr="00A1161D">
              <w:rPr>
                <w:rFonts w:cstheme="minorHAnsi"/>
                <w:b/>
                <w:sz w:val="20"/>
                <w:szCs w:val="20"/>
              </w:rPr>
              <w:t xml:space="preserve">Competency </w:t>
            </w:r>
            <w:r>
              <w:rPr>
                <w:rFonts w:cstheme="minorHAnsi"/>
                <w:b/>
                <w:sz w:val="20"/>
                <w:szCs w:val="20"/>
              </w:rPr>
              <w:t>3</w:t>
            </w:r>
            <w:r w:rsidRPr="00A1161D">
              <w:rPr>
                <w:rFonts w:cstheme="minorHAnsi"/>
                <w:b/>
                <w:sz w:val="20"/>
                <w:szCs w:val="20"/>
              </w:rPr>
              <w:t xml:space="preserve">  </w:t>
            </w:r>
            <w:r>
              <w:rPr>
                <w:rFonts w:cstheme="minorHAnsi"/>
                <w:b/>
                <w:sz w:val="20"/>
                <w:szCs w:val="20"/>
              </w:rPr>
              <w:t>↓</w:t>
            </w:r>
          </w:p>
          <w:p w14:paraId="3122C71B" w14:textId="77777777" w:rsidR="00B14E89" w:rsidRPr="006A5D02" w:rsidRDefault="00B14E89" w:rsidP="00431B68">
            <w:pPr>
              <w:rPr>
                <w:rFonts w:cstheme="minorHAnsi"/>
                <w:b/>
                <w:color w:val="1F497D"/>
                <w:sz w:val="20"/>
                <w:szCs w:val="20"/>
              </w:rPr>
            </w:pPr>
          </w:p>
        </w:tc>
        <w:tc>
          <w:tcPr>
            <w:tcW w:w="2088" w:type="dxa"/>
            <w:tcBorders>
              <w:top w:val="single" w:sz="4" w:space="0" w:color="auto"/>
              <w:left w:val="single" w:sz="4" w:space="0" w:color="auto"/>
              <w:bottom w:val="single" w:sz="18" w:space="0" w:color="auto"/>
              <w:right w:val="single" w:sz="4" w:space="0" w:color="auto"/>
            </w:tcBorders>
            <w:shd w:val="clear" w:color="auto" w:fill="F2F2F2" w:themeFill="background1" w:themeFillShade="F2"/>
          </w:tcPr>
          <w:p w14:paraId="1E3D3406" w14:textId="77777777" w:rsidR="00B14E89" w:rsidRDefault="00B14E89" w:rsidP="00B14E89">
            <w:pPr>
              <w:rPr>
                <w:rFonts w:cstheme="minorHAnsi"/>
                <w:b/>
                <w:sz w:val="20"/>
                <w:szCs w:val="20"/>
              </w:rPr>
            </w:pPr>
            <w:r w:rsidRPr="006A5D02">
              <w:rPr>
                <w:rFonts w:cstheme="minorHAnsi"/>
                <w:sz w:val="20"/>
                <w:szCs w:val="20"/>
              </w:rPr>
              <w:t xml:space="preserve">Enter supervisor initials and date when </w:t>
            </w:r>
            <w:r w:rsidRPr="00B14E89">
              <w:rPr>
                <w:rFonts w:cstheme="minorHAnsi"/>
                <w:b/>
                <w:sz w:val="20"/>
                <w:szCs w:val="20"/>
                <w:u w:val="single"/>
              </w:rPr>
              <w:t>proficiency</w:t>
            </w:r>
            <w:r w:rsidRPr="006A5D02">
              <w:rPr>
                <w:rFonts w:cstheme="minorHAnsi"/>
                <w:sz w:val="20"/>
                <w:szCs w:val="20"/>
              </w:rPr>
              <w:t xml:space="preserve"> determined for all elements of </w:t>
            </w:r>
            <w:r w:rsidRPr="006A5D02">
              <w:rPr>
                <w:rFonts w:cstheme="minorHAnsi"/>
                <w:b/>
                <w:sz w:val="20"/>
                <w:szCs w:val="20"/>
              </w:rPr>
              <w:t xml:space="preserve">Competency 3 </w:t>
            </w:r>
            <w:r>
              <w:rPr>
                <w:rFonts w:cstheme="minorHAnsi"/>
                <w:b/>
                <w:sz w:val="20"/>
                <w:szCs w:val="20"/>
              </w:rPr>
              <w:t>↓</w:t>
            </w:r>
          </w:p>
          <w:p w14:paraId="2D017C29" w14:textId="77777777" w:rsidR="00B14E89" w:rsidRPr="006A5D02" w:rsidRDefault="00B14E89" w:rsidP="00431B68">
            <w:pPr>
              <w:rPr>
                <w:rFonts w:cstheme="minorHAnsi"/>
                <w:b/>
                <w:color w:val="1F497D"/>
                <w:sz w:val="20"/>
                <w:szCs w:val="20"/>
              </w:rPr>
            </w:pPr>
          </w:p>
        </w:tc>
      </w:tr>
      <w:tr w:rsidR="00B14E89" w:rsidRPr="00CD291C" w14:paraId="08376F69" w14:textId="77777777" w:rsidTr="00B0741B">
        <w:trPr>
          <w:trHeight w:val="1737"/>
          <w:jc w:val="center"/>
        </w:trPr>
        <w:tc>
          <w:tcPr>
            <w:tcW w:w="6498" w:type="dxa"/>
            <w:gridSpan w:val="4"/>
            <w:vMerge/>
            <w:tcBorders>
              <w:right w:val="single" w:sz="18" w:space="0" w:color="auto"/>
            </w:tcBorders>
            <w:shd w:val="clear" w:color="auto" w:fill="F2F2F2" w:themeFill="background1" w:themeFillShade="F2"/>
          </w:tcPr>
          <w:p w14:paraId="309CF7F8" w14:textId="77777777" w:rsidR="00B14E89" w:rsidRPr="006A5D02" w:rsidRDefault="00B14E89" w:rsidP="00431B68">
            <w:pPr>
              <w:rPr>
                <w:rFonts w:cstheme="minorHAnsi"/>
                <w:b/>
                <w:sz w:val="20"/>
                <w:szCs w:val="20"/>
              </w:rPr>
            </w:pPr>
          </w:p>
        </w:tc>
        <w:tc>
          <w:tcPr>
            <w:tcW w:w="2070" w:type="dxa"/>
            <w:tcBorders>
              <w:top w:val="single" w:sz="18" w:space="0" w:color="auto"/>
              <w:left w:val="single" w:sz="18" w:space="0" w:color="auto"/>
              <w:bottom w:val="single" w:sz="18" w:space="0" w:color="auto"/>
              <w:right w:val="single" w:sz="18" w:space="0" w:color="auto"/>
            </w:tcBorders>
            <w:shd w:val="clear" w:color="auto" w:fill="auto"/>
          </w:tcPr>
          <w:p w14:paraId="10E1ABD4" w14:textId="77777777" w:rsidR="00B14E89" w:rsidRPr="00A1161D" w:rsidRDefault="00B14E89" w:rsidP="00B14E89">
            <w:pPr>
              <w:rPr>
                <w:rFonts w:cstheme="minorHAnsi"/>
                <w:b/>
                <w:sz w:val="20"/>
                <w:szCs w:val="20"/>
              </w:rPr>
            </w:pPr>
          </w:p>
        </w:tc>
        <w:tc>
          <w:tcPr>
            <w:tcW w:w="2088" w:type="dxa"/>
            <w:tcBorders>
              <w:top w:val="single" w:sz="18" w:space="0" w:color="auto"/>
              <w:left w:val="single" w:sz="18" w:space="0" w:color="auto"/>
              <w:bottom w:val="single" w:sz="18" w:space="0" w:color="auto"/>
              <w:right w:val="single" w:sz="18" w:space="0" w:color="auto"/>
            </w:tcBorders>
            <w:shd w:val="clear" w:color="auto" w:fill="auto"/>
          </w:tcPr>
          <w:p w14:paraId="3C89A97A" w14:textId="77777777" w:rsidR="00B14E89" w:rsidRPr="006A5D02" w:rsidRDefault="00B14E89" w:rsidP="00431B68">
            <w:pPr>
              <w:rPr>
                <w:rFonts w:cstheme="minorHAnsi"/>
                <w:b/>
                <w:color w:val="1F497D"/>
                <w:sz w:val="20"/>
                <w:szCs w:val="20"/>
              </w:rPr>
            </w:pPr>
          </w:p>
        </w:tc>
      </w:tr>
      <w:tr w:rsidR="00B14E89" w:rsidRPr="00CD291C" w14:paraId="47BCB8B2" w14:textId="77777777" w:rsidTr="00B41D8D">
        <w:trPr>
          <w:trHeight w:val="1188"/>
          <w:jc w:val="center"/>
        </w:trPr>
        <w:tc>
          <w:tcPr>
            <w:tcW w:w="2538" w:type="dxa"/>
          </w:tcPr>
          <w:p w14:paraId="51B9CA90" w14:textId="77777777" w:rsidR="00B14E89" w:rsidRPr="006A5D02" w:rsidRDefault="00B14E89" w:rsidP="00171783">
            <w:pPr>
              <w:ind w:left="263" w:hanging="263"/>
              <w:rPr>
                <w:rFonts w:cstheme="minorHAnsi"/>
                <w:sz w:val="18"/>
                <w:szCs w:val="18"/>
              </w:rPr>
            </w:pPr>
            <w:r w:rsidRPr="006A5D02">
              <w:rPr>
                <w:rFonts w:cstheme="minorHAnsi"/>
                <w:sz w:val="18"/>
                <w:szCs w:val="18"/>
              </w:rPr>
              <w:t xml:space="preserve">3.1 </w:t>
            </w:r>
            <w:r w:rsidR="00171783">
              <w:rPr>
                <w:rFonts w:cstheme="minorHAnsi"/>
                <w:sz w:val="18"/>
                <w:szCs w:val="18"/>
              </w:rPr>
              <w:t>Conveys a basic understanding of the health information for the people they support</w:t>
            </w:r>
          </w:p>
        </w:tc>
        <w:tc>
          <w:tcPr>
            <w:tcW w:w="2520" w:type="dxa"/>
          </w:tcPr>
          <w:p w14:paraId="5F9CD1B9" w14:textId="77777777" w:rsidR="00B14E89" w:rsidRPr="00A1161D" w:rsidRDefault="00171783" w:rsidP="001C305B">
            <w:pPr>
              <w:rPr>
                <w:rFonts w:cstheme="minorHAnsi"/>
                <w:sz w:val="20"/>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FA389E">
              <w:rPr>
                <w:rFonts w:cstheme="minorHAnsi"/>
                <w:sz w:val="18"/>
                <w:szCs w:val="18"/>
              </w:rPr>
              <w:t xml:space="preserve">Describes the identified health </w:t>
            </w:r>
            <w:r>
              <w:rPr>
                <w:rFonts w:cstheme="minorHAnsi"/>
                <w:sz w:val="18"/>
                <w:szCs w:val="18"/>
              </w:rPr>
              <w:t xml:space="preserve">and behavioral support </w:t>
            </w:r>
            <w:r w:rsidRPr="00FA389E">
              <w:rPr>
                <w:rFonts w:cstheme="minorHAnsi"/>
                <w:sz w:val="18"/>
                <w:szCs w:val="18"/>
              </w:rPr>
              <w:t xml:space="preserve">needs </w:t>
            </w:r>
            <w:r>
              <w:rPr>
                <w:rFonts w:cstheme="minorHAnsi"/>
                <w:sz w:val="18"/>
                <w:szCs w:val="18"/>
              </w:rPr>
              <w:t>for each individual and their role in providing support to each person</w:t>
            </w:r>
            <w:r w:rsidRPr="00A1161D">
              <w:rPr>
                <w:rFonts w:cstheme="minorHAnsi"/>
                <w:sz w:val="20"/>
                <w:szCs w:val="20"/>
              </w:rPr>
              <w:t xml:space="preserve"> </w:t>
            </w:r>
          </w:p>
        </w:tc>
        <w:tc>
          <w:tcPr>
            <w:tcW w:w="540" w:type="dxa"/>
          </w:tcPr>
          <w:p w14:paraId="1E269720"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900" w:type="dxa"/>
          </w:tcPr>
          <w:p w14:paraId="49807633"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Borders>
              <w:top w:val="single" w:sz="18" w:space="0" w:color="auto"/>
            </w:tcBorders>
          </w:tcPr>
          <w:p w14:paraId="6043589E"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12AB9A4A"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5C4ACA25" w14:textId="77777777" w:rsidR="00B14E89"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p w14:paraId="3C39CF4C" w14:textId="77777777" w:rsidR="001C305B" w:rsidRDefault="001C305B" w:rsidP="00431B68">
            <w:pPr>
              <w:rPr>
                <w:rFonts w:cstheme="minorHAnsi"/>
                <w:sz w:val="18"/>
                <w:szCs w:val="18"/>
              </w:rPr>
            </w:pPr>
          </w:p>
          <w:p w14:paraId="10D278FE" w14:textId="77777777" w:rsidR="001C305B" w:rsidRPr="006A5D02" w:rsidRDefault="001C305B" w:rsidP="00B41D8D">
            <w:pPr>
              <w:rPr>
                <w:rFonts w:cstheme="minorHAnsi"/>
                <w:b/>
                <w:color w:val="FFFFFF" w:themeColor="background1"/>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Borders>
              <w:top w:val="single" w:sz="18" w:space="0" w:color="auto"/>
            </w:tcBorders>
          </w:tcPr>
          <w:p w14:paraId="75786EB4" w14:textId="77777777" w:rsidR="00B14E89" w:rsidRPr="006A5D02" w:rsidRDefault="00B14E89" w:rsidP="00431B68">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283BE5B4" w14:textId="77777777" w:rsidR="00B14E89" w:rsidRDefault="00B14E89" w:rsidP="00431B68">
            <w:pPr>
              <w:rPr>
                <w:rFonts w:ascii="Calibri" w:hAnsi="Calibri"/>
                <w:sz w:val="20"/>
                <w:szCs w:val="20"/>
              </w:rPr>
            </w:pPr>
          </w:p>
          <w:p w14:paraId="1CE7FD0A" w14:textId="77777777" w:rsidR="001C305B" w:rsidRDefault="001C305B" w:rsidP="00431B68">
            <w:pPr>
              <w:rPr>
                <w:rFonts w:ascii="Calibri" w:hAnsi="Calibri"/>
                <w:sz w:val="20"/>
                <w:szCs w:val="20"/>
              </w:rPr>
            </w:pPr>
          </w:p>
          <w:p w14:paraId="0AE32986" w14:textId="77777777" w:rsidR="00B14E89" w:rsidRPr="006A5D02" w:rsidRDefault="00B14E89"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B14E89" w:rsidRPr="00CD291C" w14:paraId="1C187745" w14:textId="77777777" w:rsidTr="00B14E89">
        <w:trPr>
          <w:jc w:val="center"/>
        </w:trPr>
        <w:tc>
          <w:tcPr>
            <w:tcW w:w="2538" w:type="dxa"/>
          </w:tcPr>
          <w:p w14:paraId="2E06554A" w14:textId="77777777" w:rsidR="00171783" w:rsidRPr="006A5D02" w:rsidRDefault="00B14E89" w:rsidP="00171783">
            <w:pPr>
              <w:ind w:left="263" w:hanging="263"/>
              <w:rPr>
                <w:rFonts w:cstheme="minorHAnsi"/>
                <w:sz w:val="18"/>
                <w:szCs w:val="18"/>
              </w:rPr>
            </w:pPr>
            <w:r w:rsidRPr="006A5D02">
              <w:rPr>
                <w:rFonts w:cstheme="minorHAnsi"/>
                <w:sz w:val="18"/>
                <w:szCs w:val="18"/>
              </w:rPr>
              <w:t xml:space="preserve">3.2 </w:t>
            </w:r>
            <w:r w:rsidR="00C556D3">
              <w:rPr>
                <w:rFonts w:cstheme="minorHAnsi"/>
                <w:sz w:val="18"/>
                <w:szCs w:val="18"/>
              </w:rPr>
              <w:t>Conveys an understanding of the steps needed to ensure medications are provided as prescribed</w:t>
            </w:r>
            <w:r w:rsidR="00E30CD7">
              <w:rPr>
                <w:rFonts w:cstheme="minorHAnsi"/>
                <w:sz w:val="18"/>
                <w:szCs w:val="18"/>
              </w:rPr>
              <w:t xml:space="preserve"> to include providing medications or contacting qualified staff who can provide</w:t>
            </w:r>
            <w:r w:rsidR="000C41B9">
              <w:rPr>
                <w:rFonts w:cstheme="minorHAnsi"/>
                <w:sz w:val="18"/>
                <w:szCs w:val="18"/>
              </w:rPr>
              <w:t xml:space="preserve"> medications</w:t>
            </w:r>
          </w:p>
          <w:p w14:paraId="4402BC71" w14:textId="77777777" w:rsidR="00B14E89" w:rsidRPr="006A5D02" w:rsidRDefault="00B14E89" w:rsidP="007F0B47">
            <w:pPr>
              <w:ind w:left="263"/>
              <w:rPr>
                <w:rFonts w:cstheme="minorHAnsi"/>
                <w:sz w:val="18"/>
                <w:szCs w:val="18"/>
              </w:rPr>
            </w:pPr>
          </w:p>
        </w:tc>
        <w:tc>
          <w:tcPr>
            <w:tcW w:w="2520" w:type="dxa"/>
          </w:tcPr>
          <w:p w14:paraId="38041C9C" w14:textId="77777777" w:rsidR="00B14E89" w:rsidRDefault="00B14E89"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 xml:space="preserve">Successfully locates medication and side effect information according to agency standards; </w:t>
            </w:r>
          </w:p>
          <w:p w14:paraId="10CA532F" w14:textId="77777777" w:rsidR="00B14E89" w:rsidRPr="00125B55" w:rsidRDefault="00B14E89" w:rsidP="00431B68">
            <w:pPr>
              <w:rPr>
                <w:rFonts w:cstheme="minorHAnsi"/>
                <w:sz w:val="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 xml:space="preserve">Demonstrates ability to administer medication by the right dose, method and person; </w:t>
            </w:r>
          </w:p>
          <w:p w14:paraId="3CE5E2A1" w14:textId="77777777" w:rsidR="00B14E89" w:rsidRPr="006A5D02" w:rsidRDefault="00B14E89"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Describes process for reporting unusual health events according to agency procedures</w:t>
            </w:r>
          </w:p>
        </w:tc>
        <w:tc>
          <w:tcPr>
            <w:tcW w:w="540" w:type="dxa"/>
          </w:tcPr>
          <w:p w14:paraId="5A3408F0"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900" w:type="dxa"/>
          </w:tcPr>
          <w:p w14:paraId="1947BFD9"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Pr>
          <w:p w14:paraId="7097A772"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04FFA26D"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5E06D330" w14:textId="77777777" w:rsidR="00B14E89"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p w14:paraId="46E0BCFE" w14:textId="77777777" w:rsidR="001C305B" w:rsidRDefault="001C305B" w:rsidP="00431B68">
            <w:pPr>
              <w:rPr>
                <w:rFonts w:cstheme="minorHAnsi"/>
                <w:sz w:val="18"/>
                <w:szCs w:val="18"/>
              </w:rPr>
            </w:pPr>
          </w:p>
          <w:p w14:paraId="36BF2CF9" w14:textId="77777777" w:rsidR="001C305B" w:rsidRPr="006A5D02" w:rsidRDefault="001C305B" w:rsidP="00431B68">
            <w:pPr>
              <w:rPr>
                <w:rFonts w:cstheme="minorHAnsi"/>
                <w:b/>
                <w:color w:val="FFFFFF" w:themeColor="background1"/>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5F2D17FC" w14:textId="77777777" w:rsidR="00B14E89" w:rsidRPr="006A5D02" w:rsidRDefault="00B14E89" w:rsidP="00431B68">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5FFDFBFB" w14:textId="77777777" w:rsidR="00B14E89" w:rsidRDefault="00B14E89" w:rsidP="00431B68">
            <w:pPr>
              <w:rPr>
                <w:rFonts w:ascii="Calibri" w:hAnsi="Calibri"/>
                <w:sz w:val="20"/>
                <w:szCs w:val="20"/>
              </w:rPr>
            </w:pPr>
          </w:p>
          <w:p w14:paraId="2DB8B96E" w14:textId="77777777" w:rsidR="001C305B" w:rsidRDefault="001C305B" w:rsidP="00431B68">
            <w:pPr>
              <w:rPr>
                <w:rFonts w:ascii="Calibri" w:hAnsi="Calibri"/>
                <w:sz w:val="20"/>
                <w:szCs w:val="20"/>
              </w:rPr>
            </w:pPr>
          </w:p>
          <w:p w14:paraId="22AE845C" w14:textId="77777777" w:rsidR="00B14E89" w:rsidRPr="006A5D02" w:rsidRDefault="00B14E89"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B14E89" w:rsidRPr="00CD291C" w14:paraId="47AC64FA" w14:textId="77777777" w:rsidTr="00B14E89">
        <w:trPr>
          <w:trHeight w:val="1601"/>
          <w:jc w:val="center"/>
        </w:trPr>
        <w:tc>
          <w:tcPr>
            <w:tcW w:w="2538" w:type="dxa"/>
          </w:tcPr>
          <w:p w14:paraId="71A44E3B" w14:textId="77777777" w:rsidR="00B14E89" w:rsidRPr="006A5D02" w:rsidRDefault="00B14E89" w:rsidP="00FE5BAA">
            <w:pPr>
              <w:ind w:left="263" w:hanging="263"/>
              <w:rPr>
                <w:rFonts w:cstheme="minorHAnsi"/>
                <w:sz w:val="18"/>
                <w:szCs w:val="18"/>
              </w:rPr>
            </w:pPr>
            <w:r w:rsidRPr="006A5D02">
              <w:rPr>
                <w:rFonts w:cstheme="minorHAnsi"/>
                <w:sz w:val="18"/>
                <w:szCs w:val="18"/>
              </w:rPr>
              <w:t xml:space="preserve">3.3 Correctly follows </w:t>
            </w:r>
            <w:r>
              <w:rPr>
                <w:rFonts w:cstheme="minorHAnsi"/>
                <w:sz w:val="18"/>
                <w:szCs w:val="18"/>
              </w:rPr>
              <w:t>nutrition</w:t>
            </w:r>
            <w:r w:rsidRPr="006A5D02">
              <w:rPr>
                <w:rFonts w:cstheme="minorHAnsi"/>
                <w:sz w:val="18"/>
                <w:szCs w:val="18"/>
              </w:rPr>
              <w:t xml:space="preserve"> plans and meal preparation guidelines </w:t>
            </w:r>
            <w:r w:rsidR="00171783">
              <w:rPr>
                <w:rFonts w:cstheme="minorHAnsi"/>
                <w:sz w:val="18"/>
                <w:szCs w:val="18"/>
              </w:rPr>
              <w:t>(</w:t>
            </w:r>
            <w:r w:rsidRPr="006A5D02">
              <w:rPr>
                <w:rFonts w:cstheme="minorHAnsi"/>
                <w:sz w:val="18"/>
                <w:szCs w:val="18"/>
              </w:rPr>
              <w:t>including the use of thickeners, special textured food preparation such as pureed and chopped consistencies and uses the correct utensils</w:t>
            </w:r>
            <w:r w:rsidR="00171783">
              <w:rPr>
                <w:rFonts w:cstheme="minorHAnsi"/>
                <w:sz w:val="18"/>
                <w:szCs w:val="18"/>
              </w:rPr>
              <w:t>)</w:t>
            </w:r>
            <w:r w:rsidRPr="006A5D02">
              <w:rPr>
                <w:rFonts w:cstheme="minorHAnsi"/>
                <w:sz w:val="18"/>
                <w:szCs w:val="18"/>
              </w:rPr>
              <w:t xml:space="preserve"> for all individuals supported</w:t>
            </w:r>
          </w:p>
        </w:tc>
        <w:tc>
          <w:tcPr>
            <w:tcW w:w="2520" w:type="dxa"/>
          </w:tcPr>
          <w:p w14:paraId="475A282B" w14:textId="77777777" w:rsidR="00B14E89" w:rsidRDefault="00B14E89"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 xml:space="preserve">Demonstrates steps needed to prepare foods according to individual needs </w:t>
            </w:r>
          </w:p>
          <w:p w14:paraId="68C3C17A" w14:textId="77777777" w:rsidR="00B14E89" w:rsidRPr="006A5D02" w:rsidRDefault="00B14E89"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Provides supports correctly according to individual plans</w:t>
            </w:r>
          </w:p>
        </w:tc>
        <w:tc>
          <w:tcPr>
            <w:tcW w:w="540" w:type="dxa"/>
          </w:tcPr>
          <w:p w14:paraId="38E24694"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900" w:type="dxa"/>
          </w:tcPr>
          <w:p w14:paraId="5BBA6CC3"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Pr>
          <w:p w14:paraId="19EB5C3E"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753E8379"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7A46A7B3" w14:textId="77777777" w:rsidR="00B14E89"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p w14:paraId="039C69DA" w14:textId="77777777" w:rsidR="001C305B" w:rsidRDefault="001C305B" w:rsidP="00431B68">
            <w:pPr>
              <w:rPr>
                <w:rFonts w:cstheme="minorHAnsi"/>
                <w:sz w:val="18"/>
                <w:szCs w:val="18"/>
              </w:rPr>
            </w:pPr>
          </w:p>
          <w:p w14:paraId="2295925C" w14:textId="77777777" w:rsidR="001C305B" w:rsidRPr="006A5D02" w:rsidRDefault="001C305B" w:rsidP="00431B68">
            <w:pPr>
              <w:rPr>
                <w:rFonts w:cstheme="minorHAnsi"/>
                <w:b/>
                <w:color w:val="FFFFFF" w:themeColor="background1"/>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5F1C95CF" w14:textId="77777777" w:rsidR="00B14E89" w:rsidRPr="006A5D02" w:rsidRDefault="00B14E89" w:rsidP="00431B68">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66ABFD7D" w14:textId="77777777" w:rsidR="00B14E89" w:rsidRDefault="00B14E89" w:rsidP="00431B68">
            <w:pPr>
              <w:rPr>
                <w:rFonts w:ascii="Calibri" w:hAnsi="Calibri"/>
                <w:sz w:val="20"/>
                <w:szCs w:val="20"/>
              </w:rPr>
            </w:pPr>
          </w:p>
          <w:p w14:paraId="6F2895B3" w14:textId="77777777" w:rsidR="001C305B" w:rsidRDefault="001C305B" w:rsidP="00431B68">
            <w:pPr>
              <w:rPr>
                <w:rFonts w:ascii="Calibri" w:hAnsi="Calibri"/>
                <w:sz w:val="20"/>
                <w:szCs w:val="20"/>
              </w:rPr>
            </w:pPr>
          </w:p>
          <w:p w14:paraId="0303E672" w14:textId="77777777" w:rsidR="00B14E89" w:rsidRPr="006A5D02" w:rsidRDefault="00B14E89"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B14E89" w:rsidRPr="00CD291C" w14:paraId="318D290C" w14:textId="77777777" w:rsidTr="00B14E89">
        <w:trPr>
          <w:trHeight w:val="1079"/>
          <w:jc w:val="center"/>
        </w:trPr>
        <w:tc>
          <w:tcPr>
            <w:tcW w:w="2538" w:type="dxa"/>
          </w:tcPr>
          <w:p w14:paraId="3BAAA231" w14:textId="77777777" w:rsidR="00B14E89" w:rsidRPr="006A5D02" w:rsidRDefault="00B14E89" w:rsidP="00431B68">
            <w:pPr>
              <w:ind w:left="263" w:hanging="263"/>
              <w:rPr>
                <w:rFonts w:cstheme="minorHAnsi"/>
                <w:sz w:val="18"/>
                <w:szCs w:val="18"/>
              </w:rPr>
            </w:pPr>
            <w:r w:rsidRPr="006A5D02">
              <w:rPr>
                <w:rFonts w:cstheme="minorHAnsi"/>
                <w:sz w:val="18"/>
                <w:szCs w:val="18"/>
              </w:rPr>
              <w:lastRenderedPageBreak/>
              <w:t xml:space="preserve">3.4 Operates and maintains adaptive, orthopedic, and communicative equipment correctly </w:t>
            </w:r>
          </w:p>
        </w:tc>
        <w:tc>
          <w:tcPr>
            <w:tcW w:w="2520" w:type="dxa"/>
          </w:tcPr>
          <w:p w14:paraId="1C1CF457" w14:textId="77777777" w:rsidR="00B14E89" w:rsidRDefault="00B14E89" w:rsidP="00431B68">
            <w:pPr>
              <w:rPr>
                <w:rFonts w:cstheme="minorHAnsi"/>
                <w:sz w:val="18"/>
                <w:szCs w:val="18"/>
              </w:rPr>
            </w:pPr>
            <w:r>
              <w:rPr>
                <w:rFonts w:cstheme="minorHAnsi"/>
                <w:sz w:val="18"/>
                <w:szCs w:val="18"/>
              </w:rPr>
              <w:t xml:space="preserve">As appropriate, correctly uses </w:t>
            </w:r>
          </w:p>
          <w:p w14:paraId="1DD66C79" w14:textId="77777777" w:rsidR="00B14E89" w:rsidRDefault="00B14E89"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6A5D02">
              <w:rPr>
                <w:rFonts w:cstheme="minorHAnsi"/>
                <w:sz w:val="18"/>
                <w:szCs w:val="18"/>
              </w:rPr>
              <w:t xml:space="preserve">communication </w:t>
            </w:r>
            <w:r>
              <w:rPr>
                <w:rFonts w:cstheme="minorHAnsi"/>
                <w:sz w:val="18"/>
                <w:szCs w:val="18"/>
              </w:rPr>
              <w:t>d</w:t>
            </w:r>
            <w:r w:rsidRPr="006A5D02">
              <w:rPr>
                <w:rFonts w:cstheme="minorHAnsi"/>
                <w:sz w:val="18"/>
                <w:szCs w:val="18"/>
              </w:rPr>
              <w:t xml:space="preserve">evices, </w:t>
            </w:r>
          </w:p>
          <w:p w14:paraId="460C20A5" w14:textId="77777777" w:rsidR="00B14E89" w:rsidRDefault="00B14E89"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6A5D02">
              <w:rPr>
                <w:rFonts w:cstheme="minorHAnsi"/>
                <w:sz w:val="18"/>
                <w:szCs w:val="18"/>
              </w:rPr>
              <w:t>locking wheels</w:t>
            </w:r>
            <w:r>
              <w:rPr>
                <w:rFonts w:cstheme="minorHAnsi"/>
                <w:sz w:val="18"/>
                <w:szCs w:val="18"/>
              </w:rPr>
              <w:t xml:space="preserve"> on wheelchairs</w:t>
            </w:r>
            <w:r w:rsidRPr="006A5D02">
              <w:rPr>
                <w:rFonts w:cstheme="minorHAnsi"/>
                <w:sz w:val="18"/>
                <w:szCs w:val="18"/>
              </w:rPr>
              <w:t xml:space="preserve">, </w:t>
            </w:r>
          </w:p>
          <w:p w14:paraId="5A4D26BE" w14:textId="77777777" w:rsidR="00B14E89" w:rsidRDefault="00B14E89"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6A5D02">
              <w:rPr>
                <w:rFonts w:cstheme="minorHAnsi"/>
                <w:sz w:val="18"/>
                <w:szCs w:val="18"/>
              </w:rPr>
              <w:t>making walker</w:t>
            </w:r>
            <w:r>
              <w:rPr>
                <w:rFonts w:cstheme="minorHAnsi"/>
                <w:sz w:val="18"/>
                <w:szCs w:val="18"/>
              </w:rPr>
              <w:t>s</w:t>
            </w:r>
            <w:r w:rsidRPr="006A5D02">
              <w:rPr>
                <w:rFonts w:cstheme="minorHAnsi"/>
                <w:sz w:val="18"/>
                <w:szCs w:val="18"/>
              </w:rPr>
              <w:t xml:space="preserve"> available, </w:t>
            </w:r>
          </w:p>
          <w:p w14:paraId="5CD427D4" w14:textId="77777777" w:rsidR="00B14E89" w:rsidRDefault="00B14E89"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6A5D02">
              <w:rPr>
                <w:rFonts w:cstheme="minorHAnsi"/>
                <w:sz w:val="18"/>
                <w:szCs w:val="18"/>
              </w:rPr>
              <w:t>using mechanical lifts correctly,</w:t>
            </w:r>
          </w:p>
          <w:p w14:paraId="5208E3EE" w14:textId="77777777" w:rsidR="00B14E89" w:rsidRDefault="00B14E89"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6A5D02">
              <w:rPr>
                <w:rFonts w:cstheme="minorHAnsi"/>
                <w:sz w:val="18"/>
                <w:szCs w:val="18"/>
              </w:rPr>
              <w:t xml:space="preserve">cleaning wheelchairs and checking them for safety, </w:t>
            </w:r>
          </w:p>
          <w:p w14:paraId="3A1CFB3A" w14:textId="77777777" w:rsidR="00B14E89" w:rsidRPr="006A5D02" w:rsidRDefault="00B14E89"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applying splints/socks</w:t>
            </w:r>
          </w:p>
        </w:tc>
        <w:tc>
          <w:tcPr>
            <w:tcW w:w="540" w:type="dxa"/>
          </w:tcPr>
          <w:p w14:paraId="04DEAAC7"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900" w:type="dxa"/>
          </w:tcPr>
          <w:p w14:paraId="6D4A4B70"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Pr>
          <w:p w14:paraId="563CFBE6"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7C989C43"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05AFC442" w14:textId="77777777" w:rsidR="00B14E89"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p w14:paraId="4308CCA7" w14:textId="77777777" w:rsidR="001C305B" w:rsidRDefault="001C305B" w:rsidP="00431B68">
            <w:pPr>
              <w:rPr>
                <w:rFonts w:cstheme="minorHAnsi"/>
                <w:sz w:val="18"/>
                <w:szCs w:val="18"/>
              </w:rPr>
            </w:pPr>
          </w:p>
          <w:p w14:paraId="439FF0BE" w14:textId="77777777" w:rsidR="001C305B" w:rsidRPr="006A5D02" w:rsidRDefault="001C305B"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69E38D33" w14:textId="77777777" w:rsidR="00B14E89" w:rsidRPr="006A5D02" w:rsidRDefault="00B14E89" w:rsidP="00431B68">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59ACD81C" w14:textId="77777777" w:rsidR="00B14E89" w:rsidRDefault="00B14E89" w:rsidP="00431B68">
            <w:pPr>
              <w:rPr>
                <w:rFonts w:ascii="Calibri" w:hAnsi="Calibri"/>
                <w:sz w:val="20"/>
                <w:szCs w:val="20"/>
              </w:rPr>
            </w:pPr>
          </w:p>
          <w:p w14:paraId="56EB8A4E" w14:textId="77777777" w:rsidR="001C305B" w:rsidRDefault="001C305B" w:rsidP="00431B68">
            <w:pPr>
              <w:rPr>
                <w:rFonts w:ascii="Calibri" w:hAnsi="Calibri"/>
                <w:sz w:val="20"/>
                <w:szCs w:val="20"/>
              </w:rPr>
            </w:pPr>
          </w:p>
          <w:p w14:paraId="2525ADE6" w14:textId="77777777" w:rsidR="00B14E89" w:rsidRPr="006A5D02" w:rsidRDefault="00B14E89"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B14E89" w:rsidRPr="00CD291C" w14:paraId="168F3D1B" w14:textId="77777777" w:rsidTr="00B41D8D">
        <w:trPr>
          <w:trHeight w:val="1286"/>
          <w:jc w:val="center"/>
        </w:trPr>
        <w:tc>
          <w:tcPr>
            <w:tcW w:w="2538" w:type="dxa"/>
          </w:tcPr>
          <w:p w14:paraId="0F6C78B2" w14:textId="77777777" w:rsidR="00B14E89" w:rsidRPr="006A5D02" w:rsidRDefault="00B14E89" w:rsidP="00171783">
            <w:pPr>
              <w:ind w:left="263" w:hanging="263"/>
              <w:rPr>
                <w:rFonts w:eastAsia="Times New Roman" w:cstheme="minorHAnsi"/>
                <w:sz w:val="18"/>
                <w:szCs w:val="18"/>
              </w:rPr>
            </w:pPr>
            <w:r w:rsidRPr="006A5D02">
              <w:rPr>
                <w:rFonts w:eastAsia="Times New Roman" w:cstheme="minorHAnsi"/>
                <w:sz w:val="18"/>
                <w:szCs w:val="18"/>
              </w:rPr>
              <w:t xml:space="preserve">3.5 Demonstrates </w:t>
            </w:r>
            <w:r>
              <w:rPr>
                <w:rFonts w:eastAsia="Times New Roman" w:cstheme="minorHAnsi"/>
                <w:sz w:val="18"/>
                <w:szCs w:val="18"/>
              </w:rPr>
              <w:t xml:space="preserve">providing </w:t>
            </w:r>
            <w:r w:rsidRPr="006A5D02">
              <w:rPr>
                <w:rFonts w:eastAsia="Times New Roman" w:cstheme="minorHAnsi"/>
                <w:sz w:val="18"/>
                <w:szCs w:val="18"/>
              </w:rPr>
              <w:t xml:space="preserve">proper oral hygiene </w:t>
            </w:r>
            <w:r w:rsidR="00171783" w:rsidRPr="006A5D02">
              <w:rPr>
                <w:rFonts w:eastAsia="Times New Roman" w:cstheme="minorHAnsi"/>
                <w:sz w:val="18"/>
                <w:szCs w:val="18"/>
              </w:rPr>
              <w:t>for the individuals they support</w:t>
            </w:r>
          </w:p>
        </w:tc>
        <w:tc>
          <w:tcPr>
            <w:tcW w:w="2520" w:type="dxa"/>
          </w:tcPr>
          <w:p w14:paraId="4F5EF524" w14:textId="77777777" w:rsidR="00171783" w:rsidRDefault="00B14E89" w:rsidP="00171783">
            <w:pPr>
              <w:rPr>
                <w:rFonts w:eastAsia="Times New Roman"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rFonts w:cstheme="minorHAnsi"/>
                <w:sz w:val="18"/>
                <w:szCs w:val="18"/>
              </w:rPr>
              <w:t>Provides support with oral care consistently and correctly based on individual needs</w:t>
            </w:r>
            <w:r w:rsidR="00171783" w:rsidRPr="006A5D02">
              <w:rPr>
                <w:rFonts w:eastAsia="Times New Roman" w:cstheme="minorHAnsi"/>
                <w:sz w:val="18"/>
                <w:szCs w:val="18"/>
              </w:rPr>
              <w:t xml:space="preserve"> </w:t>
            </w:r>
          </w:p>
          <w:p w14:paraId="08EF53ED" w14:textId="77777777" w:rsidR="00B14E89" w:rsidRPr="006A5D02" w:rsidRDefault="00171783" w:rsidP="00171783">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D</w:t>
            </w:r>
            <w:r>
              <w:rPr>
                <w:rFonts w:eastAsia="Times New Roman" w:cstheme="minorHAnsi"/>
                <w:sz w:val="18"/>
                <w:szCs w:val="18"/>
              </w:rPr>
              <w:t>escribes</w:t>
            </w:r>
            <w:r w:rsidRPr="006A5D02">
              <w:rPr>
                <w:rFonts w:eastAsia="Times New Roman" w:cstheme="minorHAnsi"/>
                <w:sz w:val="18"/>
                <w:szCs w:val="18"/>
              </w:rPr>
              <w:t xml:space="preserve"> the importance of and ways to maintain good oral health </w:t>
            </w:r>
          </w:p>
        </w:tc>
        <w:tc>
          <w:tcPr>
            <w:tcW w:w="540" w:type="dxa"/>
          </w:tcPr>
          <w:p w14:paraId="60736983"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900" w:type="dxa"/>
          </w:tcPr>
          <w:p w14:paraId="46A3AC31"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Pr>
          <w:p w14:paraId="1011B955"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12FFAA14"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752C7D94" w14:textId="77777777" w:rsidR="00B14E89" w:rsidRPr="006A5D02"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p w14:paraId="46DA9F6F" w14:textId="77777777" w:rsidR="00B14E89" w:rsidRDefault="00B14E89" w:rsidP="00431B68">
            <w:pPr>
              <w:rPr>
                <w:rFonts w:cstheme="minorHAnsi"/>
                <w:b/>
                <w:color w:val="FFFFFF" w:themeColor="background1"/>
                <w:sz w:val="18"/>
                <w:szCs w:val="18"/>
              </w:rPr>
            </w:pPr>
          </w:p>
          <w:p w14:paraId="4C234B27" w14:textId="77777777" w:rsidR="001C305B" w:rsidRPr="006A5D02" w:rsidRDefault="001C305B" w:rsidP="00431B68">
            <w:pPr>
              <w:rPr>
                <w:rFonts w:cstheme="minorHAnsi"/>
                <w:b/>
                <w:color w:val="FFFFFF" w:themeColor="background1"/>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0106EB3E" w14:textId="77777777" w:rsidR="00B14E89" w:rsidRPr="006A5D02" w:rsidRDefault="00B14E89" w:rsidP="00431B68">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017B555C" w14:textId="77777777" w:rsidR="00B14E89" w:rsidRDefault="00B14E89" w:rsidP="00431B68">
            <w:pPr>
              <w:rPr>
                <w:rFonts w:ascii="Calibri" w:hAnsi="Calibri"/>
                <w:sz w:val="20"/>
                <w:szCs w:val="20"/>
              </w:rPr>
            </w:pPr>
          </w:p>
          <w:p w14:paraId="738667DD" w14:textId="77777777" w:rsidR="001C305B" w:rsidRDefault="001C305B" w:rsidP="00431B68">
            <w:pPr>
              <w:rPr>
                <w:rFonts w:ascii="Calibri" w:hAnsi="Calibri"/>
                <w:sz w:val="20"/>
                <w:szCs w:val="20"/>
              </w:rPr>
            </w:pPr>
          </w:p>
          <w:p w14:paraId="064B6C87" w14:textId="77777777" w:rsidR="00B14E89" w:rsidRPr="006A5D02" w:rsidRDefault="00B14E89"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B14E89" w:rsidRPr="00CD291C" w14:paraId="0BC96434" w14:textId="77777777" w:rsidTr="00B14E89">
        <w:trPr>
          <w:trHeight w:val="1241"/>
          <w:jc w:val="center"/>
        </w:trPr>
        <w:tc>
          <w:tcPr>
            <w:tcW w:w="2538" w:type="dxa"/>
          </w:tcPr>
          <w:p w14:paraId="1027E1EB" w14:textId="77777777" w:rsidR="00995B16" w:rsidRDefault="00995B16" w:rsidP="00995B16">
            <w:pPr>
              <w:ind w:left="263" w:hanging="270"/>
              <w:rPr>
                <w:rFonts w:cstheme="minorHAnsi"/>
                <w:sz w:val="18"/>
                <w:szCs w:val="18"/>
              </w:rPr>
            </w:pPr>
            <w:r w:rsidRPr="00995B16">
              <w:rPr>
                <w:rFonts w:cstheme="minorHAnsi"/>
                <w:sz w:val="18"/>
                <w:szCs w:val="18"/>
              </w:rPr>
              <w:t>3.6 Explains the process for observing and reporting changes in behavioral or health status to include:</w:t>
            </w:r>
          </w:p>
          <w:p w14:paraId="6512B52F" w14:textId="77777777" w:rsidR="00995B16" w:rsidRPr="00995B16" w:rsidRDefault="00995B16" w:rsidP="00995B16">
            <w:pPr>
              <w:ind w:left="263" w:hanging="270"/>
              <w:rPr>
                <w:rFonts w:cstheme="minorHAnsi"/>
                <w:sz w:val="18"/>
                <w:szCs w:val="18"/>
              </w:rPr>
            </w:pPr>
          </w:p>
          <w:p w14:paraId="19BDAA7D" w14:textId="77777777" w:rsidR="00995B16" w:rsidRPr="00995B16" w:rsidRDefault="00995B16" w:rsidP="00995B16">
            <w:pPr>
              <w:ind w:left="263" w:hanging="21"/>
              <w:rPr>
                <w:rFonts w:cstheme="minorHAnsi"/>
                <w:sz w:val="18"/>
                <w:szCs w:val="18"/>
              </w:rPr>
            </w:pPr>
            <w:r w:rsidRPr="00995B16">
              <w:rPr>
                <w:rFonts w:cstheme="minorHAnsi"/>
                <w:sz w:val="18"/>
                <w:szCs w:val="18"/>
              </w:rPr>
              <w:t>a. How to monitor and document changes</w:t>
            </w:r>
          </w:p>
          <w:p w14:paraId="1C422BCB" w14:textId="77777777" w:rsidR="00995B16" w:rsidRPr="00995B16" w:rsidRDefault="00995B16" w:rsidP="00995B16">
            <w:pPr>
              <w:ind w:left="263" w:hanging="21"/>
              <w:rPr>
                <w:rFonts w:cstheme="minorHAnsi"/>
                <w:sz w:val="18"/>
                <w:szCs w:val="18"/>
              </w:rPr>
            </w:pPr>
            <w:r w:rsidRPr="00995B16">
              <w:rPr>
                <w:rFonts w:cstheme="minorHAnsi"/>
                <w:sz w:val="18"/>
                <w:szCs w:val="18"/>
              </w:rPr>
              <w:t>b. When to call a supervisor</w:t>
            </w:r>
          </w:p>
          <w:p w14:paraId="3196CEEF" w14:textId="77777777" w:rsidR="00995B16" w:rsidRPr="00995B16" w:rsidRDefault="00995B16" w:rsidP="00995B16">
            <w:pPr>
              <w:ind w:left="263" w:hanging="21"/>
              <w:rPr>
                <w:rFonts w:cstheme="minorHAnsi"/>
                <w:sz w:val="18"/>
                <w:szCs w:val="18"/>
              </w:rPr>
            </w:pPr>
            <w:r w:rsidRPr="00995B16">
              <w:rPr>
                <w:rFonts w:cstheme="minorHAnsi"/>
                <w:sz w:val="18"/>
                <w:szCs w:val="18"/>
              </w:rPr>
              <w:t>c. When to call REACH/Emergency Services</w:t>
            </w:r>
          </w:p>
          <w:p w14:paraId="018D658B" w14:textId="77777777" w:rsidR="00B14E89" w:rsidRPr="006A5D02" w:rsidRDefault="00995B16" w:rsidP="00995B16">
            <w:pPr>
              <w:ind w:left="263" w:hanging="21"/>
              <w:rPr>
                <w:rFonts w:cstheme="minorHAnsi"/>
                <w:sz w:val="18"/>
                <w:szCs w:val="18"/>
              </w:rPr>
            </w:pPr>
            <w:r w:rsidRPr="00995B16">
              <w:rPr>
                <w:rFonts w:cstheme="minorHAnsi"/>
                <w:sz w:val="18"/>
                <w:szCs w:val="18"/>
              </w:rPr>
              <w:t>d. When to call 911 (medical or police)</w:t>
            </w:r>
          </w:p>
        </w:tc>
        <w:tc>
          <w:tcPr>
            <w:tcW w:w="2520" w:type="dxa"/>
          </w:tcPr>
          <w:p w14:paraId="287D3A3F" w14:textId="77777777" w:rsidR="00995B16" w:rsidRDefault="00B14E89" w:rsidP="00FE5BAA">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00995B16" w:rsidRPr="00995B16">
              <w:rPr>
                <w:rFonts w:cstheme="minorHAnsi"/>
                <w:sz w:val="18"/>
                <w:szCs w:val="18"/>
              </w:rPr>
              <w:t xml:space="preserve">Describes role in monitoring and documentation up to and including the appropriate notification of the health or behavioral event </w:t>
            </w:r>
          </w:p>
          <w:p w14:paraId="673057EE" w14:textId="77777777" w:rsidR="00995B16" w:rsidRDefault="00995B16" w:rsidP="00FE5BAA">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995B16">
              <w:rPr>
                <w:rFonts w:cstheme="minorHAnsi"/>
                <w:sz w:val="18"/>
                <w:szCs w:val="18"/>
              </w:rPr>
              <w:t xml:space="preserve">Describes role in notifying a supervisor when non-emergent changes in health and/or behavioral status occur </w:t>
            </w: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995B16">
              <w:rPr>
                <w:rFonts w:cstheme="minorHAnsi"/>
                <w:sz w:val="18"/>
                <w:szCs w:val="18"/>
              </w:rPr>
              <w:t xml:space="preserve">Provides two examples (one medical and one behavioral) of circumstances that require a 911 call </w:t>
            </w:r>
          </w:p>
          <w:p w14:paraId="44AA3105" w14:textId="77777777" w:rsidR="00995B16" w:rsidRDefault="00995B16" w:rsidP="00FE5BAA">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995B16">
              <w:rPr>
                <w:rFonts w:cstheme="minorHAnsi"/>
                <w:sz w:val="18"/>
                <w:szCs w:val="18"/>
              </w:rPr>
              <w:t xml:space="preserve">Describes role in contacting 911 immediately when serious health events occur </w:t>
            </w:r>
          </w:p>
          <w:p w14:paraId="50277005" w14:textId="77777777" w:rsidR="00995B16" w:rsidRDefault="00995B16" w:rsidP="00FE5BAA">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995B16">
              <w:rPr>
                <w:rFonts w:cstheme="minorHAnsi"/>
                <w:sz w:val="18"/>
                <w:szCs w:val="18"/>
              </w:rPr>
              <w:t xml:space="preserve">Describes role in contacting REACH/Emergency Services immediately when serious behavioral events occur </w:t>
            </w:r>
          </w:p>
          <w:p w14:paraId="14015C8A" w14:textId="77777777" w:rsidR="00B14E89" w:rsidRPr="006A5D02" w:rsidRDefault="00995B16" w:rsidP="00FE5BAA">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995B16">
              <w:rPr>
                <w:rFonts w:cstheme="minorHAnsi"/>
                <w:sz w:val="18"/>
                <w:szCs w:val="18"/>
              </w:rPr>
              <w:t>Explains process of scheduling, keeping, and following through on all health appointments</w:t>
            </w:r>
          </w:p>
        </w:tc>
        <w:tc>
          <w:tcPr>
            <w:tcW w:w="540" w:type="dxa"/>
          </w:tcPr>
          <w:p w14:paraId="1347E31E"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900" w:type="dxa"/>
          </w:tcPr>
          <w:p w14:paraId="47E0A63A"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Pr>
          <w:p w14:paraId="1055DEFB"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495809D7"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517E61F5" w14:textId="77777777" w:rsidR="00B14E89"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p w14:paraId="7880E092" w14:textId="77777777" w:rsidR="001C305B" w:rsidRDefault="001C305B" w:rsidP="00431B68">
            <w:pPr>
              <w:rPr>
                <w:rFonts w:cstheme="minorHAnsi"/>
                <w:sz w:val="18"/>
                <w:szCs w:val="18"/>
              </w:rPr>
            </w:pPr>
          </w:p>
          <w:p w14:paraId="033448D0" w14:textId="77777777" w:rsidR="001C305B" w:rsidRPr="006A5D02" w:rsidRDefault="001C305B" w:rsidP="00431B68">
            <w:pPr>
              <w:rPr>
                <w:rFonts w:cstheme="minorHAnsi"/>
                <w:b/>
                <w:color w:val="FFFFFF" w:themeColor="background1"/>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07DA0C23" w14:textId="77777777" w:rsidR="00B14E89" w:rsidRPr="006A5D02" w:rsidRDefault="00B14E89" w:rsidP="00431B68">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53105383" w14:textId="77777777" w:rsidR="00B14E89" w:rsidRDefault="00B14E89" w:rsidP="00431B68">
            <w:pPr>
              <w:rPr>
                <w:rFonts w:ascii="Calibri" w:hAnsi="Calibri"/>
                <w:sz w:val="20"/>
                <w:szCs w:val="20"/>
              </w:rPr>
            </w:pPr>
          </w:p>
          <w:p w14:paraId="3460AD49" w14:textId="77777777" w:rsidR="001C305B" w:rsidRDefault="001C305B" w:rsidP="00431B68">
            <w:pPr>
              <w:rPr>
                <w:rFonts w:ascii="Calibri" w:hAnsi="Calibri"/>
                <w:sz w:val="20"/>
                <w:szCs w:val="20"/>
              </w:rPr>
            </w:pPr>
          </w:p>
          <w:p w14:paraId="7BE498DE" w14:textId="77777777" w:rsidR="00B14E89" w:rsidRPr="006A5D02" w:rsidRDefault="00B14E89"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B14E89" w:rsidRPr="00CD291C" w14:paraId="7BDAD8BB" w14:textId="77777777" w:rsidTr="00B14E89">
        <w:trPr>
          <w:trHeight w:val="719"/>
          <w:jc w:val="center"/>
        </w:trPr>
        <w:tc>
          <w:tcPr>
            <w:tcW w:w="2538" w:type="dxa"/>
          </w:tcPr>
          <w:p w14:paraId="4815D391" w14:textId="77777777" w:rsidR="00B14E89" w:rsidRPr="006A5D02" w:rsidRDefault="00B14E89" w:rsidP="00237097">
            <w:pPr>
              <w:ind w:left="263" w:hanging="270"/>
              <w:rPr>
                <w:rFonts w:cstheme="minorHAnsi"/>
                <w:sz w:val="18"/>
                <w:szCs w:val="18"/>
              </w:rPr>
            </w:pPr>
            <w:r>
              <w:rPr>
                <w:rFonts w:cstheme="minorHAnsi"/>
                <w:sz w:val="18"/>
                <w:szCs w:val="18"/>
              </w:rPr>
              <w:t>3.7 Demonstrates an understanding of the requirements of adhering to privacy requirements</w:t>
            </w:r>
          </w:p>
        </w:tc>
        <w:tc>
          <w:tcPr>
            <w:tcW w:w="2520" w:type="dxa"/>
          </w:tcPr>
          <w:p w14:paraId="08622FC1" w14:textId="77777777" w:rsidR="00B14E89" w:rsidRDefault="00B14E89" w:rsidP="00237097">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Describes </w:t>
            </w:r>
            <w:r w:rsidRPr="00947BD8">
              <w:rPr>
                <w:rFonts w:cstheme="minorHAnsi"/>
                <w:sz w:val="18"/>
                <w:szCs w:val="20"/>
              </w:rPr>
              <w:t>standards of confidentiality and ethical practice</w:t>
            </w:r>
            <w:r>
              <w:rPr>
                <w:rFonts w:cstheme="minorHAnsi"/>
                <w:sz w:val="18"/>
                <w:szCs w:val="20"/>
              </w:rPr>
              <w:t xml:space="preserve"> (i.e. adheres to polices for release of information, shares information on as needed basis, etc.)</w:t>
            </w:r>
          </w:p>
        </w:tc>
        <w:tc>
          <w:tcPr>
            <w:tcW w:w="540" w:type="dxa"/>
          </w:tcPr>
          <w:p w14:paraId="39CEBCEE"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900" w:type="dxa"/>
          </w:tcPr>
          <w:p w14:paraId="4B32CAAE"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Pr>
          <w:p w14:paraId="76965557"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0054EC89"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5502F60C" w14:textId="77777777" w:rsidR="00B14E89"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p w14:paraId="6DA5FFA0" w14:textId="77777777" w:rsidR="001C305B" w:rsidRDefault="001C305B" w:rsidP="00431B68">
            <w:pPr>
              <w:rPr>
                <w:rFonts w:cstheme="minorHAnsi"/>
                <w:sz w:val="18"/>
                <w:szCs w:val="18"/>
              </w:rPr>
            </w:pPr>
          </w:p>
          <w:p w14:paraId="144CA07A" w14:textId="77777777" w:rsidR="001C305B" w:rsidRDefault="001C305B"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p w14:paraId="5AB52BD4" w14:textId="77777777" w:rsidR="00B14E89" w:rsidRPr="006A5D02" w:rsidRDefault="00B14E89" w:rsidP="00431B68">
            <w:pPr>
              <w:rPr>
                <w:rFonts w:cstheme="minorHAnsi"/>
                <w:sz w:val="18"/>
                <w:szCs w:val="18"/>
              </w:rPr>
            </w:pPr>
          </w:p>
        </w:tc>
        <w:tc>
          <w:tcPr>
            <w:tcW w:w="2088" w:type="dxa"/>
          </w:tcPr>
          <w:p w14:paraId="735F571A" w14:textId="77777777" w:rsidR="00B14E89" w:rsidRPr="006A5D02" w:rsidRDefault="00B14E89" w:rsidP="00431B68">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2B9D80A6" w14:textId="77777777" w:rsidR="00B14E89" w:rsidRDefault="00B14E89" w:rsidP="00431B68">
            <w:pPr>
              <w:ind w:left="245" w:hanging="245"/>
              <w:rPr>
                <w:rFonts w:ascii="Calibri" w:hAnsi="Calibri"/>
                <w:sz w:val="20"/>
                <w:szCs w:val="20"/>
              </w:rPr>
            </w:pPr>
          </w:p>
          <w:p w14:paraId="545D320D" w14:textId="77777777" w:rsidR="001C305B" w:rsidRDefault="001C305B" w:rsidP="00431B68">
            <w:pPr>
              <w:ind w:left="245" w:hanging="245"/>
              <w:rPr>
                <w:rFonts w:ascii="Calibri" w:hAnsi="Calibri"/>
                <w:sz w:val="20"/>
                <w:szCs w:val="20"/>
              </w:rPr>
            </w:pPr>
          </w:p>
          <w:p w14:paraId="1655FD15" w14:textId="77777777" w:rsidR="00B14E89" w:rsidRPr="006A5D02" w:rsidRDefault="00B14E89" w:rsidP="00431B68">
            <w:pPr>
              <w:ind w:left="245" w:hanging="245"/>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B14E89" w:rsidRPr="00CD291C" w14:paraId="08D3060A" w14:textId="77777777" w:rsidTr="00B14E89">
        <w:trPr>
          <w:jc w:val="center"/>
        </w:trPr>
        <w:tc>
          <w:tcPr>
            <w:tcW w:w="2538" w:type="dxa"/>
          </w:tcPr>
          <w:p w14:paraId="15B9706D" w14:textId="77777777" w:rsidR="00B14E89" w:rsidRDefault="00B14E89" w:rsidP="00431B68">
            <w:pPr>
              <w:ind w:left="263" w:hanging="270"/>
              <w:rPr>
                <w:rFonts w:cstheme="minorHAnsi"/>
                <w:sz w:val="18"/>
                <w:szCs w:val="18"/>
              </w:rPr>
            </w:pPr>
            <w:r>
              <w:rPr>
                <w:rFonts w:cstheme="minorHAnsi"/>
                <w:sz w:val="18"/>
                <w:szCs w:val="18"/>
              </w:rPr>
              <w:t>3.8 Accurately records health data/information (e.g. seizures, falls bowel movements, intake/output, etc.)</w:t>
            </w:r>
          </w:p>
        </w:tc>
        <w:tc>
          <w:tcPr>
            <w:tcW w:w="2520" w:type="dxa"/>
          </w:tcPr>
          <w:p w14:paraId="061ACE0F" w14:textId="77777777" w:rsidR="00B14E89" w:rsidRDefault="00B14E89" w:rsidP="00431B68">
            <w:pPr>
              <w:rPr>
                <w:rFonts w:cstheme="minorHAnsi"/>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Records data per agency requirements</w:t>
            </w:r>
          </w:p>
        </w:tc>
        <w:tc>
          <w:tcPr>
            <w:tcW w:w="540" w:type="dxa"/>
          </w:tcPr>
          <w:p w14:paraId="4D5FBB5D"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900" w:type="dxa"/>
          </w:tcPr>
          <w:p w14:paraId="6CA3B52D"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Pr>
          <w:p w14:paraId="5F6A69BF"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10679B88"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71C66D65" w14:textId="77777777" w:rsidR="00B14E89"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p w14:paraId="645FB659" w14:textId="77777777" w:rsidR="001C305B" w:rsidRDefault="001C305B" w:rsidP="00431B68">
            <w:pPr>
              <w:rPr>
                <w:rFonts w:cstheme="minorHAnsi"/>
                <w:sz w:val="18"/>
                <w:szCs w:val="18"/>
              </w:rPr>
            </w:pPr>
          </w:p>
          <w:p w14:paraId="46E35B82" w14:textId="77777777" w:rsidR="001C305B" w:rsidRDefault="001C305B" w:rsidP="00431B68">
            <w:pPr>
              <w:rPr>
                <w:rFonts w:ascii="Calibri" w:eastAsia="Times New Roman" w:hAnsi="Calibri" w:cs="Times New Roman"/>
                <w:sz w:val="20"/>
                <w:szCs w:val="20"/>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p w14:paraId="1B3A68A4" w14:textId="77777777" w:rsidR="001C305B" w:rsidRPr="006A5D02" w:rsidRDefault="001C305B" w:rsidP="00431B68">
            <w:pPr>
              <w:rPr>
                <w:rFonts w:cstheme="minorHAnsi"/>
                <w:sz w:val="18"/>
                <w:szCs w:val="18"/>
              </w:rPr>
            </w:pPr>
          </w:p>
        </w:tc>
        <w:tc>
          <w:tcPr>
            <w:tcW w:w="2088" w:type="dxa"/>
          </w:tcPr>
          <w:p w14:paraId="2ACD09F6" w14:textId="77777777" w:rsidR="00B14E89" w:rsidRPr="006A5D02" w:rsidRDefault="00B14E89" w:rsidP="00431B68">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1703E68E" w14:textId="77777777" w:rsidR="00B14E89" w:rsidRDefault="00B14E89" w:rsidP="00431B68">
            <w:pPr>
              <w:ind w:left="245" w:hanging="245"/>
              <w:rPr>
                <w:rFonts w:ascii="Calibri" w:hAnsi="Calibri"/>
                <w:sz w:val="20"/>
                <w:szCs w:val="20"/>
              </w:rPr>
            </w:pPr>
          </w:p>
          <w:p w14:paraId="0BB0944E" w14:textId="77777777" w:rsidR="001C305B" w:rsidRDefault="001C305B" w:rsidP="00431B68">
            <w:pPr>
              <w:ind w:left="245" w:hanging="245"/>
              <w:rPr>
                <w:rFonts w:ascii="Calibri" w:hAnsi="Calibri"/>
                <w:sz w:val="20"/>
                <w:szCs w:val="20"/>
              </w:rPr>
            </w:pPr>
          </w:p>
          <w:p w14:paraId="10362917" w14:textId="77777777" w:rsidR="00B14E89" w:rsidRPr="006A5D02" w:rsidRDefault="00B14E89" w:rsidP="00431B68">
            <w:pPr>
              <w:ind w:left="245" w:hanging="245"/>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B14E89" w:rsidRPr="00CD291C" w14:paraId="16570868" w14:textId="77777777" w:rsidTr="00B14E89">
        <w:trPr>
          <w:trHeight w:val="836"/>
          <w:jc w:val="center"/>
        </w:trPr>
        <w:tc>
          <w:tcPr>
            <w:tcW w:w="2538" w:type="dxa"/>
          </w:tcPr>
          <w:p w14:paraId="229B6754" w14:textId="77777777" w:rsidR="00B14E89" w:rsidRDefault="00B14E89" w:rsidP="00431B68">
            <w:pPr>
              <w:ind w:left="263" w:hanging="270"/>
              <w:rPr>
                <w:rFonts w:cstheme="minorHAnsi"/>
                <w:sz w:val="18"/>
                <w:szCs w:val="18"/>
              </w:rPr>
            </w:pPr>
            <w:r>
              <w:rPr>
                <w:rFonts w:cstheme="minorHAnsi"/>
                <w:sz w:val="18"/>
                <w:szCs w:val="18"/>
              </w:rPr>
              <w:t xml:space="preserve">3.9 Implements health and behavioral plans as written </w:t>
            </w:r>
          </w:p>
        </w:tc>
        <w:tc>
          <w:tcPr>
            <w:tcW w:w="2520" w:type="dxa"/>
          </w:tcPr>
          <w:p w14:paraId="3ED7D61C" w14:textId="77777777" w:rsidR="00B14E89" w:rsidRDefault="00B14E89"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947BD8">
              <w:rPr>
                <w:rFonts w:cstheme="minorHAnsi"/>
                <w:sz w:val="18"/>
                <w:szCs w:val="20"/>
              </w:rPr>
              <w:t xml:space="preserve">Assists </w:t>
            </w:r>
            <w:r>
              <w:rPr>
                <w:rFonts w:cstheme="minorHAnsi"/>
                <w:sz w:val="18"/>
                <w:szCs w:val="20"/>
              </w:rPr>
              <w:t xml:space="preserve">with </w:t>
            </w:r>
            <w:r w:rsidRPr="00947BD8">
              <w:rPr>
                <w:rFonts w:cstheme="minorHAnsi"/>
                <w:sz w:val="18"/>
                <w:szCs w:val="20"/>
              </w:rPr>
              <w:t>completing personal care (e.g., hygiene and grooming) activities.</w:t>
            </w:r>
          </w:p>
          <w:p w14:paraId="793DCCC8" w14:textId="77777777" w:rsidR="00B14E89" w:rsidRDefault="00B14E89" w:rsidP="00FE5BAA">
            <w:pPr>
              <w:rPr>
                <w:rFonts w:cstheme="minorHAnsi"/>
                <w:sz w:val="18"/>
                <w:szCs w:val="18"/>
              </w:rPr>
            </w:pPr>
            <w:r w:rsidRPr="006A5D02">
              <w:rPr>
                <w:rFonts w:cstheme="minorHAnsi"/>
                <w:sz w:val="18"/>
                <w:szCs w:val="20"/>
              </w:rPr>
              <w:lastRenderedPageBreak/>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Pr="00947BD8">
              <w:rPr>
                <w:rFonts w:cstheme="minorHAnsi"/>
                <w:sz w:val="18"/>
                <w:szCs w:val="18"/>
              </w:rPr>
              <w:t xml:space="preserve">Assists individuals in implementing health and medical </w:t>
            </w:r>
            <w:r>
              <w:rPr>
                <w:rFonts w:cstheme="minorHAnsi"/>
                <w:sz w:val="18"/>
                <w:szCs w:val="18"/>
              </w:rPr>
              <w:t>supports</w:t>
            </w:r>
          </w:p>
        </w:tc>
        <w:tc>
          <w:tcPr>
            <w:tcW w:w="540" w:type="dxa"/>
          </w:tcPr>
          <w:p w14:paraId="52E601FA" w14:textId="77777777" w:rsidR="00B14E89" w:rsidRPr="006A5D02" w:rsidRDefault="00B14E89" w:rsidP="00431B68">
            <w:pPr>
              <w:jc w:val="center"/>
              <w:rPr>
                <w:rFonts w:cstheme="minorHAnsi"/>
                <w:sz w:val="18"/>
                <w:szCs w:val="18"/>
              </w:rPr>
            </w:pPr>
            <w:r w:rsidRPr="006A5D02">
              <w:rPr>
                <w:rFonts w:cstheme="minorHAnsi"/>
                <w:sz w:val="18"/>
                <w:szCs w:val="18"/>
              </w:rPr>
              <w:lastRenderedPageBreak/>
              <w:sym w:font="Wingdings" w:char="F0FC"/>
            </w:r>
          </w:p>
        </w:tc>
        <w:tc>
          <w:tcPr>
            <w:tcW w:w="900" w:type="dxa"/>
          </w:tcPr>
          <w:p w14:paraId="5CE6AE42"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Pr>
          <w:p w14:paraId="18B7FD09"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6572FAB0"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07082987" w14:textId="77777777" w:rsidR="00B14E89"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p w14:paraId="5F2DCF9F" w14:textId="77777777" w:rsidR="001C305B" w:rsidRDefault="001C305B" w:rsidP="00431B68">
            <w:pPr>
              <w:rPr>
                <w:rFonts w:cstheme="minorHAnsi"/>
                <w:sz w:val="18"/>
                <w:szCs w:val="18"/>
              </w:rPr>
            </w:pPr>
          </w:p>
          <w:p w14:paraId="7B82EDB6" w14:textId="77777777" w:rsidR="001C305B" w:rsidRPr="006A5D02" w:rsidRDefault="001C305B" w:rsidP="00431B68">
            <w:pPr>
              <w:rPr>
                <w:rFonts w:cstheme="minorHAnsi"/>
                <w:sz w:val="18"/>
                <w:szCs w:val="18"/>
              </w:rPr>
            </w:pPr>
            <w:r>
              <w:rPr>
                <w:rFonts w:ascii="Calibri" w:hAnsi="Calibri"/>
                <w:sz w:val="20"/>
                <w:szCs w:val="20"/>
              </w:rPr>
              <w:lastRenderedPageBreak/>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c>
          <w:tcPr>
            <w:tcW w:w="2088" w:type="dxa"/>
          </w:tcPr>
          <w:p w14:paraId="68E64EFC" w14:textId="77777777" w:rsidR="00B14E89" w:rsidRPr="006A5D02" w:rsidRDefault="00B14E89" w:rsidP="00431B68">
            <w:pPr>
              <w:ind w:left="245" w:hanging="245"/>
              <w:rPr>
                <w:rFonts w:cstheme="minorHAnsi"/>
                <w:sz w:val="18"/>
                <w:szCs w:val="18"/>
              </w:rPr>
            </w:pPr>
            <w:r w:rsidRPr="006A5D02">
              <w:rPr>
                <w:rFonts w:cstheme="minorHAnsi"/>
                <w:sz w:val="18"/>
                <w:szCs w:val="18"/>
              </w:rPr>
              <w:lastRenderedPageBreak/>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6670FABA" w14:textId="77777777" w:rsidR="00B14E89" w:rsidRDefault="00B14E89" w:rsidP="00431B68">
            <w:pPr>
              <w:ind w:left="245" w:hanging="245"/>
              <w:rPr>
                <w:rFonts w:ascii="Calibri" w:hAnsi="Calibri"/>
                <w:sz w:val="20"/>
                <w:szCs w:val="20"/>
              </w:rPr>
            </w:pPr>
          </w:p>
          <w:p w14:paraId="174FA1F7" w14:textId="77777777" w:rsidR="001C305B" w:rsidRDefault="001C305B" w:rsidP="00431B68">
            <w:pPr>
              <w:ind w:left="245" w:hanging="245"/>
              <w:rPr>
                <w:rFonts w:ascii="Calibri" w:hAnsi="Calibri"/>
                <w:sz w:val="20"/>
                <w:szCs w:val="20"/>
              </w:rPr>
            </w:pPr>
          </w:p>
          <w:p w14:paraId="650545E3" w14:textId="77777777" w:rsidR="00B14E89" w:rsidRPr="006A5D02" w:rsidRDefault="00B14E89" w:rsidP="00431B68">
            <w:pPr>
              <w:ind w:left="245" w:hanging="245"/>
              <w:rPr>
                <w:rFonts w:cstheme="minorHAnsi"/>
                <w:sz w:val="18"/>
                <w:szCs w:val="18"/>
              </w:rPr>
            </w:pPr>
            <w:r>
              <w:rPr>
                <w:rFonts w:ascii="Calibri" w:hAnsi="Calibri"/>
                <w:sz w:val="20"/>
                <w:szCs w:val="20"/>
              </w:rPr>
              <w:lastRenderedPageBreak/>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B14E89" w:rsidRPr="00CD291C" w14:paraId="081629D6" w14:textId="77777777" w:rsidTr="00B14E89">
        <w:trPr>
          <w:trHeight w:val="773"/>
          <w:jc w:val="center"/>
        </w:trPr>
        <w:tc>
          <w:tcPr>
            <w:tcW w:w="2538" w:type="dxa"/>
          </w:tcPr>
          <w:p w14:paraId="23EA49B0" w14:textId="77777777" w:rsidR="00B14E89" w:rsidRDefault="00B14E89" w:rsidP="00431B68">
            <w:pPr>
              <w:ind w:left="263" w:hanging="270"/>
              <w:rPr>
                <w:rFonts w:cstheme="minorHAnsi"/>
                <w:sz w:val="18"/>
                <w:szCs w:val="18"/>
              </w:rPr>
            </w:pPr>
            <w:r>
              <w:rPr>
                <w:rFonts w:cstheme="minorHAnsi"/>
                <w:sz w:val="18"/>
                <w:szCs w:val="18"/>
              </w:rPr>
              <w:lastRenderedPageBreak/>
              <w:t xml:space="preserve">3.10 Maintains a safe environment </w:t>
            </w:r>
          </w:p>
        </w:tc>
        <w:tc>
          <w:tcPr>
            <w:tcW w:w="2520" w:type="dxa"/>
          </w:tcPr>
          <w:p w14:paraId="6E19987C" w14:textId="77777777" w:rsidR="00B14E89" w:rsidRPr="006A5D02" w:rsidRDefault="00B14E89"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A</w:t>
            </w:r>
            <w:r w:rsidRPr="00947BD8">
              <w:rPr>
                <w:rFonts w:cstheme="minorHAnsi"/>
                <w:sz w:val="18"/>
                <w:szCs w:val="20"/>
              </w:rPr>
              <w:t xml:space="preserve">ssists </w:t>
            </w:r>
            <w:r>
              <w:rPr>
                <w:rFonts w:cstheme="minorHAnsi"/>
                <w:sz w:val="18"/>
                <w:szCs w:val="20"/>
              </w:rPr>
              <w:t>person</w:t>
            </w:r>
            <w:r w:rsidRPr="00947BD8">
              <w:rPr>
                <w:rFonts w:cstheme="minorHAnsi"/>
                <w:sz w:val="18"/>
                <w:szCs w:val="20"/>
              </w:rPr>
              <w:t xml:space="preserve"> with household management (e.g., meal</w:t>
            </w:r>
            <w:r>
              <w:rPr>
                <w:rFonts w:cstheme="minorHAnsi"/>
                <w:sz w:val="18"/>
                <w:szCs w:val="20"/>
              </w:rPr>
              <w:t xml:space="preserve"> prep</w:t>
            </w:r>
            <w:r w:rsidRPr="00947BD8">
              <w:rPr>
                <w:rFonts w:cstheme="minorHAnsi"/>
                <w:sz w:val="18"/>
                <w:szCs w:val="20"/>
              </w:rPr>
              <w:t>, laundry,</w:t>
            </w:r>
            <w:r>
              <w:rPr>
                <w:rFonts w:cstheme="minorHAnsi"/>
                <w:sz w:val="18"/>
                <w:szCs w:val="20"/>
              </w:rPr>
              <w:t xml:space="preserve"> cleaning, etc.</w:t>
            </w:r>
            <w:r w:rsidRPr="00947BD8">
              <w:rPr>
                <w:rFonts w:cstheme="minorHAnsi"/>
                <w:sz w:val="18"/>
                <w:szCs w:val="20"/>
              </w:rPr>
              <w:t>)</w:t>
            </w:r>
          </w:p>
        </w:tc>
        <w:tc>
          <w:tcPr>
            <w:tcW w:w="540" w:type="dxa"/>
          </w:tcPr>
          <w:p w14:paraId="66FBCC0C"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900" w:type="dxa"/>
          </w:tcPr>
          <w:p w14:paraId="64CFE410"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Pr>
          <w:p w14:paraId="166D35BF"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76B3A47E"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64BA7A3F" w14:textId="77777777" w:rsidR="00B14E89" w:rsidRPr="006A5D02"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tc>
        <w:tc>
          <w:tcPr>
            <w:tcW w:w="2088" w:type="dxa"/>
          </w:tcPr>
          <w:p w14:paraId="60F0A21E" w14:textId="77777777" w:rsidR="00B14E89" w:rsidRPr="006A5D02" w:rsidRDefault="00B14E89" w:rsidP="00431B68">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0A8853EF" w14:textId="77777777" w:rsidR="00B14E89" w:rsidRDefault="00B14E89" w:rsidP="00431B68">
            <w:pPr>
              <w:ind w:left="245" w:hanging="245"/>
              <w:rPr>
                <w:rFonts w:ascii="Calibri" w:hAnsi="Calibri"/>
                <w:sz w:val="20"/>
                <w:szCs w:val="20"/>
              </w:rPr>
            </w:pPr>
          </w:p>
          <w:p w14:paraId="2B08B50B" w14:textId="77777777" w:rsidR="00B14E89" w:rsidRPr="006A5D02" w:rsidRDefault="00B14E89" w:rsidP="00D466B2">
            <w:pPr>
              <w:ind w:left="245" w:hanging="245"/>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B14E89" w:rsidRPr="00CD291C" w14:paraId="60ACCB0C" w14:textId="77777777" w:rsidTr="00495EFC">
        <w:trPr>
          <w:jc w:val="center"/>
        </w:trPr>
        <w:tc>
          <w:tcPr>
            <w:tcW w:w="2538" w:type="dxa"/>
            <w:tcBorders>
              <w:bottom w:val="single" w:sz="6" w:space="0" w:color="auto"/>
            </w:tcBorders>
          </w:tcPr>
          <w:p w14:paraId="554FAB1E" w14:textId="77777777" w:rsidR="00B14E89" w:rsidRDefault="00B14E89" w:rsidP="00431B68">
            <w:pPr>
              <w:ind w:left="263" w:hanging="270"/>
              <w:rPr>
                <w:rFonts w:cstheme="minorHAnsi"/>
                <w:sz w:val="18"/>
                <w:szCs w:val="18"/>
              </w:rPr>
            </w:pPr>
            <w:r>
              <w:rPr>
                <w:rFonts w:cstheme="minorHAnsi"/>
                <w:sz w:val="18"/>
                <w:szCs w:val="18"/>
              </w:rPr>
              <w:t>3.11 Adheres to safety procedures</w:t>
            </w:r>
          </w:p>
          <w:p w14:paraId="6C647676" w14:textId="77777777" w:rsidR="00B14E89" w:rsidRDefault="00B14E89" w:rsidP="00431B68">
            <w:pPr>
              <w:ind w:left="263" w:hanging="270"/>
              <w:rPr>
                <w:rFonts w:cstheme="minorHAnsi"/>
                <w:sz w:val="18"/>
                <w:szCs w:val="18"/>
              </w:rPr>
            </w:pPr>
          </w:p>
        </w:tc>
        <w:tc>
          <w:tcPr>
            <w:tcW w:w="2520" w:type="dxa"/>
            <w:tcBorders>
              <w:bottom w:val="single" w:sz="6" w:space="0" w:color="auto"/>
            </w:tcBorders>
          </w:tcPr>
          <w:p w14:paraId="65218187" w14:textId="77777777" w:rsidR="00B14E89" w:rsidRPr="006A5D02" w:rsidRDefault="00B14E89" w:rsidP="00431B68">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Follows evacuation procedures correctly</w:t>
            </w:r>
          </w:p>
        </w:tc>
        <w:tc>
          <w:tcPr>
            <w:tcW w:w="540" w:type="dxa"/>
            <w:tcBorders>
              <w:bottom w:val="single" w:sz="6" w:space="0" w:color="auto"/>
            </w:tcBorders>
          </w:tcPr>
          <w:p w14:paraId="51731134"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900" w:type="dxa"/>
            <w:tcBorders>
              <w:bottom w:val="single" w:sz="6" w:space="0" w:color="auto"/>
            </w:tcBorders>
          </w:tcPr>
          <w:p w14:paraId="4667C6B7"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Borders>
              <w:bottom w:val="single" w:sz="6" w:space="0" w:color="auto"/>
            </w:tcBorders>
          </w:tcPr>
          <w:p w14:paraId="163F379F"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124579C6"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0E5D5E73" w14:textId="77777777" w:rsidR="00B14E89" w:rsidRPr="006A5D02"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tc>
        <w:tc>
          <w:tcPr>
            <w:tcW w:w="2088" w:type="dxa"/>
            <w:tcBorders>
              <w:bottom w:val="single" w:sz="6" w:space="0" w:color="auto"/>
            </w:tcBorders>
          </w:tcPr>
          <w:p w14:paraId="2EFD1A20" w14:textId="77777777" w:rsidR="00B14E89" w:rsidRPr="006A5D02" w:rsidRDefault="00B14E89" w:rsidP="00431B68">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3EE007E1" w14:textId="77777777" w:rsidR="00B14E89" w:rsidRDefault="00B14E89" w:rsidP="00431B68">
            <w:pPr>
              <w:ind w:left="245" w:hanging="245"/>
              <w:rPr>
                <w:rFonts w:ascii="Calibri" w:hAnsi="Calibri"/>
                <w:sz w:val="20"/>
                <w:szCs w:val="20"/>
              </w:rPr>
            </w:pPr>
          </w:p>
          <w:p w14:paraId="339B1CCE" w14:textId="77777777" w:rsidR="00B14E89" w:rsidRPr="006A5D02" w:rsidRDefault="00B14E89" w:rsidP="00431B68">
            <w:pPr>
              <w:ind w:left="245" w:hanging="245"/>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7A3715" w:rsidRPr="00CD291C" w14:paraId="40EF284A" w14:textId="77777777" w:rsidTr="00495EFC">
        <w:trPr>
          <w:jc w:val="center"/>
        </w:trPr>
        <w:tc>
          <w:tcPr>
            <w:tcW w:w="2538" w:type="dxa"/>
            <w:tcBorders>
              <w:bottom w:val="single" w:sz="6" w:space="0" w:color="auto"/>
            </w:tcBorders>
          </w:tcPr>
          <w:p w14:paraId="5FF67EBF" w14:textId="77777777" w:rsidR="007A3715" w:rsidRDefault="008252DA" w:rsidP="007A3715">
            <w:pPr>
              <w:ind w:left="263" w:hanging="270"/>
              <w:rPr>
                <w:rFonts w:cstheme="minorHAnsi"/>
                <w:sz w:val="18"/>
                <w:szCs w:val="18"/>
              </w:rPr>
            </w:pPr>
            <w:r>
              <w:rPr>
                <w:rFonts w:cstheme="minorHAnsi"/>
                <w:sz w:val="18"/>
                <w:szCs w:val="18"/>
              </w:rPr>
              <w:t xml:space="preserve">3.12 Describes role in </w:t>
            </w:r>
            <w:r w:rsidR="007A3715">
              <w:rPr>
                <w:rFonts w:cstheme="minorHAnsi"/>
                <w:sz w:val="18"/>
                <w:szCs w:val="18"/>
              </w:rPr>
              <w:t>recogniz</w:t>
            </w:r>
            <w:r>
              <w:rPr>
                <w:rFonts w:cstheme="minorHAnsi"/>
                <w:sz w:val="18"/>
                <w:szCs w:val="18"/>
              </w:rPr>
              <w:t xml:space="preserve">ing </w:t>
            </w:r>
            <w:r w:rsidR="007A3715">
              <w:rPr>
                <w:rFonts w:cstheme="minorHAnsi"/>
                <w:sz w:val="18"/>
                <w:szCs w:val="18"/>
              </w:rPr>
              <w:t>and report</w:t>
            </w:r>
            <w:r>
              <w:rPr>
                <w:rFonts w:cstheme="minorHAnsi"/>
                <w:sz w:val="18"/>
                <w:szCs w:val="18"/>
              </w:rPr>
              <w:t xml:space="preserve">ing </w:t>
            </w:r>
            <w:r w:rsidR="007A3715">
              <w:rPr>
                <w:rFonts w:cstheme="minorHAnsi"/>
                <w:sz w:val="18"/>
                <w:szCs w:val="18"/>
              </w:rPr>
              <w:t>abuse, neglect, and/or exploitation</w:t>
            </w:r>
            <w:r>
              <w:rPr>
                <w:rFonts w:cstheme="minorHAnsi"/>
                <w:sz w:val="18"/>
                <w:szCs w:val="18"/>
              </w:rPr>
              <w:t xml:space="preserve"> (A,N,E)</w:t>
            </w:r>
          </w:p>
          <w:p w14:paraId="0E695B1A" w14:textId="77777777" w:rsidR="007A3715" w:rsidRDefault="007A3715" w:rsidP="007A3715">
            <w:pPr>
              <w:ind w:left="263" w:hanging="270"/>
              <w:rPr>
                <w:rFonts w:cstheme="minorHAnsi"/>
                <w:sz w:val="18"/>
                <w:szCs w:val="18"/>
              </w:rPr>
            </w:pPr>
          </w:p>
          <w:p w14:paraId="7AD8B5A1" w14:textId="77777777" w:rsidR="007A3715" w:rsidRDefault="007A3715" w:rsidP="007A3715">
            <w:pPr>
              <w:ind w:left="263" w:hanging="270"/>
              <w:rPr>
                <w:rFonts w:cstheme="minorHAnsi"/>
                <w:sz w:val="18"/>
                <w:szCs w:val="18"/>
              </w:rPr>
            </w:pPr>
          </w:p>
          <w:p w14:paraId="66BCE2BD" w14:textId="77777777" w:rsidR="007A3715" w:rsidRDefault="007A3715" w:rsidP="007A3715">
            <w:pPr>
              <w:ind w:left="263" w:hanging="270"/>
              <w:rPr>
                <w:rFonts w:cstheme="minorHAnsi"/>
                <w:sz w:val="18"/>
                <w:szCs w:val="18"/>
              </w:rPr>
            </w:pPr>
          </w:p>
        </w:tc>
        <w:tc>
          <w:tcPr>
            <w:tcW w:w="2520" w:type="dxa"/>
            <w:tcBorders>
              <w:bottom w:val="single" w:sz="6" w:space="0" w:color="auto"/>
            </w:tcBorders>
          </w:tcPr>
          <w:p w14:paraId="7753533C" w14:textId="77777777" w:rsidR="007A3715" w:rsidRDefault="007A3715" w:rsidP="007A3715">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sidR="00FB2A58" w:rsidRPr="00FB2A58">
              <w:rPr>
                <w:rFonts w:cstheme="minorHAnsi"/>
                <w:sz w:val="18"/>
                <w:szCs w:val="20"/>
              </w:rPr>
              <w:t>States three possible signs of A,N, E (i.e. one for physical, sexual or verbal/psychological abuse; one for neglect ;and one for exploitation)</w:t>
            </w:r>
          </w:p>
          <w:p w14:paraId="52AD1830" w14:textId="77777777" w:rsidR="001851F6" w:rsidRDefault="001851F6" w:rsidP="007A3715">
            <w:pPr>
              <w:rPr>
                <w:rFonts w:cstheme="minorHAnsi"/>
                <w:sz w:val="18"/>
                <w:szCs w:val="20"/>
              </w:rPr>
            </w:pPr>
          </w:p>
          <w:p w14:paraId="5585B8C9" w14:textId="77777777" w:rsidR="001851F6" w:rsidRDefault="001851F6" w:rsidP="007A3715">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008252DA">
              <w:rPr>
                <w:rFonts w:cstheme="minorHAnsi"/>
                <w:sz w:val="18"/>
                <w:szCs w:val="20"/>
              </w:rPr>
              <w:t xml:space="preserve"> </w:t>
            </w:r>
            <w:r w:rsidR="008252DA" w:rsidRPr="008252DA">
              <w:rPr>
                <w:rFonts w:cstheme="minorHAnsi"/>
                <w:sz w:val="18"/>
                <w:szCs w:val="20"/>
              </w:rPr>
              <w:t>State</w:t>
            </w:r>
            <w:r w:rsidR="008252DA">
              <w:rPr>
                <w:rFonts w:cstheme="minorHAnsi"/>
                <w:sz w:val="18"/>
                <w:szCs w:val="20"/>
              </w:rPr>
              <w:t>s</w:t>
            </w:r>
            <w:r w:rsidR="008252DA" w:rsidRPr="008252DA">
              <w:rPr>
                <w:rFonts w:cstheme="minorHAnsi"/>
                <w:sz w:val="18"/>
                <w:szCs w:val="20"/>
              </w:rPr>
              <w:t xml:space="preserve"> three proactive things providers can do to prevent abuse, neglect and exploitation of individuals by their employees</w:t>
            </w:r>
          </w:p>
          <w:p w14:paraId="060EDE93" w14:textId="77777777" w:rsidR="001851F6" w:rsidRDefault="001851F6" w:rsidP="007A3715">
            <w:pPr>
              <w:rPr>
                <w:rFonts w:cstheme="minorHAnsi"/>
                <w:sz w:val="18"/>
                <w:szCs w:val="20"/>
              </w:rPr>
            </w:pPr>
          </w:p>
          <w:p w14:paraId="037D61EE" w14:textId="77777777" w:rsidR="008252DA" w:rsidRPr="006A5D02" w:rsidRDefault="001851F6" w:rsidP="00142BAB">
            <w:pPr>
              <w:rPr>
                <w:rFonts w:cstheme="minorHAnsi"/>
                <w:sz w:val="18"/>
                <w:szCs w:val="20"/>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sidR="008252DA">
              <w:rPr>
                <w:rFonts w:cstheme="minorHAnsi"/>
                <w:sz w:val="18"/>
                <w:szCs w:val="20"/>
              </w:rPr>
              <w:t xml:space="preserve"> State</w:t>
            </w:r>
            <w:r w:rsidR="00390A84">
              <w:rPr>
                <w:rFonts w:cstheme="minorHAnsi"/>
                <w:sz w:val="18"/>
                <w:szCs w:val="20"/>
              </w:rPr>
              <w:t>s</w:t>
            </w:r>
            <w:r w:rsidR="008252DA">
              <w:rPr>
                <w:rFonts w:cstheme="minorHAnsi"/>
                <w:sz w:val="18"/>
                <w:szCs w:val="20"/>
              </w:rPr>
              <w:t xml:space="preserve"> steps needed to report suspected A, N, E to </w:t>
            </w:r>
            <w:r w:rsidR="00142BAB">
              <w:rPr>
                <w:rFonts w:cstheme="minorHAnsi"/>
                <w:sz w:val="18"/>
                <w:szCs w:val="20"/>
              </w:rPr>
              <w:t xml:space="preserve">DBHDS and </w:t>
            </w:r>
            <w:r w:rsidR="008252DA">
              <w:rPr>
                <w:rFonts w:cstheme="minorHAnsi"/>
                <w:sz w:val="18"/>
                <w:szCs w:val="20"/>
              </w:rPr>
              <w:t xml:space="preserve">the Department of Social Services within 24 hours and </w:t>
            </w:r>
            <w:r w:rsidR="00B41D8D">
              <w:rPr>
                <w:rFonts w:cstheme="minorHAnsi"/>
                <w:sz w:val="18"/>
                <w:szCs w:val="20"/>
              </w:rPr>
              <w:t>as  required by agency policies</w:t>
            </w:r>
          </w:p>
        </w:tc>
        <w:tc>
          <w:tcPr>
            <w:tcW w:w="540" w:type="dxa"/>
            <w:tcBorders>
              <w:bottom w:val="single" w:sz="6" w:space="0" w:color="auto"/>
            </w:tcBorders>
          </w:tcPr>
          <w:p w14:paraId="7C22A799" w14:textId="77777777" w:rsidR="007A3715" w:rsidRPr="006A5D02" w:rsidRDefault="007A3715" w:rsidP="007A3715">
            <w:pPr>
              <w:jc w:val="center"/>
              <w:rPr>
                <w:rFonts w:cstheme="minorHAnsi"/>
                <w:sz w:val="18"/>
                <w:szCs w:val="18"/>
              </w:rPr>
            </w:pPr>
            <w:r w:rsidRPr="006A5D02">
              <w:rPr>
                <w:rFonts w:cstheme="minorHAnsi"/>
                <w:sz w:val="18"/>
                <w:szCs w:val="18"/>
              </w:rPr>
              <w:sym w:font="Wingdings" w:char="F0FC"/>
            </w:r>
          </w:p>
        </w:tc>
        <w:tc>
          <w:tcPr>
            <w:tcW w:w="900" w:type="dxa"/>
            <w:tcBorders>
              <w:bottom w:val="single" w:sz="6" w:space="0" w:color="auto"/>
            </w:tcBorders>
          </w:tcPr>
          <w:p w14:paraId="58848501" w14:textId="77777777" w:rsidR="007A3715" w:rsidRPr="006A5D02" w:rsidRDefault="007A3715" w:rsidP="007A3715">
            <w:pPr>
              <w:jc w:val="center"/>
              <w:rPr>
                <w:rFonts w:cstheme="minorHAnsi"/>
                <w:sz w:val="18"/>
                <w:szCs w:val="18"/>
              </w:rPr>
            </w:pPr>
            <w:r w:rsidRPr="006A5D02">
              <w:rPr>
                <w:rFonts w:cstheme="minorHAnsi"/>
                <w:sz w:val="18"/>
                <w:szCs w:val="18"/>
              </w:rPr>
              <w:sym w:font="Wingdings" w:char="F0FC"/>
            </w:r>
          </w:p>
        </w:tc>
        <w:tc>
          <w:tcPr>
            <w:tcW w:w="2070" w:type="dxa"/>
            <w:tcBorders>
              <w:bottom w:val="single" w:sz="6" w:space="0" w:color="auto"/>
            </w:tcBorders>
          </w:tcPr>
          <w:p w14:paraId="6EEF4AE8" w14:textId="77777777" w:rsidR="007A3715" w:rsidRPr="006A5D02" w:rsidRDefault="007A3715" w:rsidP="007A3715">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6D19946C" w14:textId="77777777" w:rsidR="007A3715" w:rsidRPr="006A5D02" w:rsidRDefault="007A3715" w:rsidP="007A3715">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095FF40A" w14:textId="77777777" w:rsidR="007A3715" w:rsidRPr="006A5D02" w:rsidRDefault="007A3715" w:rsidP="007A3715">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Pr>
                <w:rFonts w:cstheme="minorHAnsi"/>
                <w:sz w:val="18"/>
                <w:szCs w:val="18"/>
              </w:rPr>
              <w:t>*</w:t>
            </w:r>
          </w:p>
        </w:tc>
        <w:tc>
          <w:tcPr>
            <w:tcW w:w="2088" w:type="dxa"/>
            <w:tcBorders>
              <w:bottom w:val="single" w:sz="6" w:space="0" w:color="auto"/>
            </w:tcBorders>
          </w:tcPr>
          <w:p w14:paraId="4121E066" w14:textId="77777777" w:rsidR="007A3715" w:rsidRPr="006A5D02" w:rsidRDefault="007A3715" w:rsidP="007A3715">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4BAA8ECF" w14:textId="77777777" w:rsidR="007A3715" w:rsidRDefault="007A3715" w:rsidP="007A3715">
            <w:pPr>
              <w:ind w:left="245" w:hanging="245"/>
              <w:rPr>
                <w:rFonts w:ascii="Calibri" w:hAnsi="Calibri"/>
                <w:sz w:val="20"/>
                <w:szCs w:val="20"/>
              </w:rPr>
            </w:pPr>
          </w:p>
          <w:p w14:paraId="6935684C" w14:textId="77777777" w:rsidR="007A3715" w:rsidRPr="006A5D02" w:rsidRDefault="007A3715" w:rsidP="007A3715">
            <w:pPr>
              <w:ind w:left="245" w:hanging="245"/>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r w:rsidR="00B14E89" w:rsidRPr="00CD291C" w14:paraId="24F72A2B" w14:textId="77777777" w:rsidTr="00495EFC">
        <w:trPr>
          <w:jc w:val="center"/>
        </w:trPr>
        <w:tc>
          <w:tcPr>
            <w:tcW w:w="2538" w:type="dxa"/>
            <w:tcBorders>
              <w:top w:val="single" w:sz="6" w:space="0" w:color="auto"/>
              <w:left w:val="single" w:sz="6" w:space="0" w:color="auto"/>
              <w:bottom w:val="single" w:sz="6" w:space="0" w:color="auto"/>
              <w:right w:val="single" w:sz="6" w:space="0" w:color="auto"/>
            </w:tcBorders>
          </w:tcPr>
          <w:p w14:paraId="31E98250" w14:textId="77777777" w:rsidR="00B14E89" w:rsidRDefault="00B14E89" w:rsidP="007F0B47">
            <w:pPr>
              <w:ind w:left="263" w:hanging="270"/>
              <w:rPr>
                <w:rFonts w:eastAsia="Times New Roman" w:cstheme="minorHAnsi"/>
                <w:sz w:val="18"/>
                <w:szCs w:val="18"/>
              </w:rPr>
            </w:pPr>
            <w:r w:rsidRPr="006A5D02">
              <w:rPr>
                <w:rFonts w:eastAsia="Times New Roman" w:cstheme="minorHAnsi"/>
                <w:sz w:val="18"/>
                <w:szCs w:val="18"/>
              </w:rPr>
              <w:t>3.</w:t>
            </w:r>
            <w:r>
              <w:rPr>
                <w:rFonts w:eastAsia="Times New Roman" w:cstheme="minorHAnsi"/>
                <w:sz w:val="18"/>
                <w:szCs w:val="18"/>
              </w:rPr>
              <w:t>1</w:t>
            </w:r>
            <w:r w:rsidR="007A3715">
              <w:rPr>
                <w:rFonts w:eastAsia="Times New Roman" w:cstheme="minorHAnsi"/>
                <w:sz w:val="18"/>
                <w:szCs w:val="18"/>
              </w:rPr>
              <w:t xml:space="preserve">3 </w:t>
            </w:r>
            <w:r w:rsidRPr="006A5D02">
              <w:rPr>
                <w:rFonts w:eastAsia="Times New Roman" w:cstheme="minorHAnsi"/>
                <w:sz w:val="18"/>
                <w:szCs w:val="18"/>
              </w:rPr>
              <w:t xml:space="preserve">Provides guidance to Direct Support Professionals on identifying individual-specific changes that may indicate the need for an emergency </w:t>
            </w:r>
            <w:r w:rsidRPr="00566237">
              <w:rPr>
                <w:rFonts w:eastAsia="Times New Roman" w:cstheme="minorHAnsi"/>
                <w:sz w:val="18"/>
                <w:szCs w:val="18"/>
              </w:rPr>
              <w:t>response or team meeting</w:t>
            </w:r>
          </w:p>
          <w:p w14:paraId="66391253" w14:textId="77777777" w:rsidR="003A2400" w:rsidRPr="006A5D02" w:rsidRDefault="003A2400" w:rsidP="007F0B47">
            <w:pPr>
              <w:ind w:left="263" w:hanging="270"/>
              <w:rPr>
                <w:rFonts w:eastAsia="Times New Roman" w:cstheme="minorHAnsi"/>
                <w:b/>
                <w:color w:val="548DD4" w:themeColor="text2" w:themeTint="99"/>
                <w:sz w:val="18"/>
                <w:szCs w:val="18"/>
              </w:rPr>
            </w:pPr>
          </w:p>
        </w:tc>
        <w:tc>
          <w:tcPr>
            <w:tcW w:w="2520" w:type="dxa"/>
            <w:tcBorders>
              <w:top w:val="single" w:sz="6" w:space="0" w:color="auto"/>
              <w:left w:val="single" w:sz="6" w:space="0" w:color="auto"/>
              <w:bottom w:val="single" w:sz="6" w:space="0" w:color="auto"/>
              <w:right w:val="single" w:sz="6" w:space="0" w:color="auto"/>
            </w:tcBorders>
          </w:tcPr>
          <w:p w14:paraId="3680DD22" w14:textId="77777777" w:rsidR="00B14E89" w:rsidRPr="00566237" w:rsidRDefault="00B14E89" w:rsidP="00431B68">
            <w:pPr>
              <w:rPr>
                <w:sz w:val="18"/>
                <w:szCs w:val="18"/>
              </w:rPr>
            </w:pPr>
            <w:r w:rsidRPr="006A5D02">
              <w:rPr>
                <w:rFonts w:cstheme="minorHAnsi"/>
                <w:sz w:val="18"/>
                <w:szCs w:val="20"/>
              </w:rPr>
              <w:fldChar w:fldCharType="begin">
                <w:ffData>
                  <w:name w:val="Check10"/>
                  <w:enabled/>
                  <w:calcOnExit w:val="0"/>
                  <w:checkBox>
                    <w:sizeAuto/>
                    <w:default w:val="0"/>
                  </w:checkBox>
                </w:ffData>
              </w:fldChar>
            </w:r>
            <w:r w:rsidRPr="006A5D02">
              <w:rPr>
                <w:rFonts w:cstheme="minorHAnsi"/>
                <w:sz w:val="18"/>
                <w:szCs w:val="20"/>
              </w:rPr>
              <w:instrText xml:space="preserve"> FORMCHECKBOX </w:instrText>
            </w:r>
            <w:r w:rsidR="00415455">
              <w:rPr>
                <w:rFonts w:cstheme="minorHAnsi"/>
                <w:sz w:val="18"/>
                <w:szCs w:val="20"/>
              </w:rPr>
            </w:r>
            <w:r w:rsidR="00415455">
              <w:rPr>
                <w:rFonts w:cstheme="minorHAnsi"/>
                <w:sz w:val="18"/>
                <w:szCs w:val="20"/>
              </w:rPr>
              <w:fldChar w:fldCharType="separate"/>
            </w:r>
            <w:r w:rsidRPr="006A5D02">
              <w:rPr>
                <w:rFonts w:cstheme="minorHAnsi"/>
                <w:sz w:val="18"/>
                <w:szCs w:val="20"/>
              </w:rPr>
              <w:fldChar w:fldCharType="end"/>
            </w:r>
            <w:r>
              <w:rPr>
                <w:rFonts w:cstheme="minorHAnsi"/>
                <w:sz w:val="18"/>
                <w:szCs w:val="20"/>
              </w:rPr>
              <w:t xml:space="preserve"> </w:t>
            </w:r>
            <w:r>
              <w:rPr>
                <w:sz w:val="18"/>
                <w:szCs w:val="18"/>
              </w:rPr>
              <w:t>Explains DSP role effectively in identifying potential concerns and responding in agreement with agency standards</w:t>
            </w:r>
          </w:p>
        </w:tc>
        <w:tc>
          <w:tcPr>
            <w:tcW w:w="540" w:type="dxa"/>
            <w:tcBorders>
              <w:top w:val="single" w:sz="6" w:space="0" w:color="auto"/>
              <w:left w:val="single" w:sz="6" w:space="0" w:color="auto"/>
              <w:bottom w:val="single" w:sz="6" w:space="0" w:color="auto"/>
              <w:right w:val="single" w:sz="6" w:space="0" w:color="auto"/>
            </w:tcBorders>
          </w:tcPr>
          <w:p w14:paraId="08B0392C" w14:textId="77777777" w:rsidR="00B14E89" w:rsidRPr="006A5D02" w:rsidRDefault="00B14E89" w:rsidP="00431B68">
            <w:pPr>
              <w:jc w:val="center"/>
              <w:rPr>
                <w:rFonts w:cstheme="minorHAnsi"/>
                <w:sz w:val="18"/>
                <w:szCs w:val="18"/>
              </w:rPr>
            </w:pPr>
          </w:p>
        </w:tc>
        <w:tc>
          <w:tcPr>
            <w:tcW w:w="900" w:type="dxa"/>
            <w:tcBorders>
              <w:top w:val="single" w:sz="6" w:space="0" w:color="auto"/>
              <w:left w:val="single" w:sz="6" w:space="0" w:color="auto"/>
              <w:bottom w:val="single" w:sz="6" w:space="0" w:color="auto"/>
              <w:right w:val="single" w:sz="6" w:space="0" w:color="auto"/>
            </w:tcBorders>
          </w:tcPr>
          <w:p w14:paraId="6B8DFBF6" w14:textId="77777777" w:rsidR="00B14E89" w:rsidRPr="006A5D02" w:rsidRDefault="00B14E89" w:rsidP="00431B68">
            <w:pPr>
              <w:jc w:val="center"/>
              <w:rPr>
                <w:rFonts w:cstheme="minorHAnsi"/>
                <w:sz w:val="18"/>
                <w:szCs w:val="18"/>
              </w:rPr>
            </w:pPr>
            <w:r w:rsidRPr="006A5D02">
              <w:rPr>
                <w:rFonts w:cstheme="minorHAnsi"/>
                <w:sz w:val="18"/>
                <w:szCs w:val="18"/>
              </w:rPr>
              <w:sym w:font="Wingdings" w:char="F0FC"/>
            </w:r>
          </w:p>
        </w:tc>
        <w:tc>
          <w:tcPr>
            <w:tcW w:w="2070" w:type="dxa"/>
            <w:tcBorders>
              <w:top w:val="single" w:sz="6" w:space="0" w:color="auto"/>
              <w:left w:val="single" w:sz="6" w:space="0" w:color="auto"/>
              <w:bottom w:val="single" w:sz="6" w:space="0" w:color="auto"/>
              <w:right w:val="single" w:sz="6" w:space="0" w:color="auto"/>
            </w:tcBorders>
          </w:tcPr>
          <w:p w14:paraId="4108084D"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basic understanding</w:t>
            </w:r>
          </w:p>
          <w:p w14:paraId="6C33363B" w14:textId="77777777" w:rsidR="00B14E89" w:rsidRPr="006A5D02" w:rsidRDefault="00B14E89" w:rsidP="00431B68">
            <w:pPr>
              <w:spacing w:line="276" w:lineRule="auto"/>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developing</w:t>
            </w:r>
          </w:p>
          <w:p w14:paraId="03B4617C" w14:textId="77777777" w:rsidR="00B14E89" w:rsidRDefault="00B14E89" w:rsidP="00431B68">
            <w:pPr>
              <w:rPr>
                <w:rFonts w:cstheme="minorHAnsi"/>
                <w:sz w:val="18"/>
                <w:szCs w:val="18"/>
              </w:rPr>
            </w:pPr>
            <w:r w:rsidRPr="006A5D02">
              <w:rPr>
                <w:rFonts w:cstheme="minorHAnsi"/>
                <w:sz w:val="18"/>
                <w:szCs w:val="18"/>
              </w:rPr>
              <w:fldChar w:fldCharType="begin">
                <w:ffData>
                  <w:name w:val="Check10"/>
                  <w:enabled/>
                  <w:calcOnExit w:val="0"/>
                  <w:checkBox>
                    <w:sizeAuto/>
                    <w:default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competent</w:t>
            </w:r>
            <w:r w:rsidR="001C305B">
              <w:rPr>
                <w:rFonts w:cstheme="minorHAnsi"/>
                <w:sz w:val="18"/>
                <w:szCs w:val="18"/>
              </w:rPr>
              <w:t>*</w:t>
            </w:r>
          </w:p>
          <w:p w14:paraId="3A0C82D3" w14:textId="77777777" w:rsidR="001C305B" w:rsidRDefault="001C305B" w:rsidP="00431B68">
            <w:pPr>
              <w:rPr>
                <w:rFonts w:cstheme="minorHAnsi"/>
                <w:sz w:val="18"/>
                <w:szCs w:val="18"/>
              </w:rPr>
            </w:pPr>
          </w:p>
          <w:p w14:paraId="0D03BC03" w14:textId="77777777" w:rsidR="001C305B" w:rsidRPr="006A5D02" w:rsidRDefault="001C305B"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p w14:paraId="63506D05" w14:textId="77777777" w:rsidR="00B14E89" w:rsidRPr="006A5D02" w:rsidRDefault="00B14E89" w:rsidP="00431B68">
            <w:pPr>
              <w:rPr>
                <w:rFonts w:cstheme="minorHAnsi"/>
                <w:sz w:val="18"/>
                <w:szCs w:val="18"/>
              </w:rPr>
            </w:pPr>
          </w:p>
        </w:tc>
        <w:tc>
          <w:tcPr>
            <w:tcW w:w="2088" w:type="dxa"/>
            <w:tcBorders>
              <w:top w:val="single" w:sz="6" w:space="0" w:color="auto"/>
              <w:left w:val="single" w:sz="6" w:space="0" w:color="auto"/>
              <w:bottom w:val="single" w:sz="6" w:space="0" w:color="auto"/>
              <w:right w:val="single" w:sz="6" w:space="0" w:color="auto"/>
            </w:tcBorders>
          </w:tcPr>
          <w:p w14:paraId="1F733FEC" w14:textId="77777777" w:rsidR="00B14E89" w:rsidRPr="006A5D02" w:rsidRDefault="00B14E89" w:rsidP="00431B68">
            <w:pPr>
              <w:ind w:left="245" w:hanging="245"/>
              <w:rPr>
                <w:rFonts w:cstheme="minorHAnsi"/>
                <w:sz w:val="18"/>
                <w:szCs w:val="18"/>
              </w:rPr>
            </w:pPr>
            <w:r w:rsidRPr="006A5D02">
              <w:rPr>
                <w:rFonts w:cstheme="minorHAnsi"/>
                <w:sz w:val="18"/>
                <w:szCs w:val="18"/>
              </w:rPr>
              <w:fldChar w:fldCharType="begin">
                <w:ffData>
                  <w:name w:val="Check10"/>
                  <w:enabled/>
                  <w:calcOnExit w:val="0"/>
                  <w:checkBox>
                    <w:sizeAuto/>
                    <w:default w:val="0"/>
                    <w:checked w:val="0"/>
                  </w:checkBox>
                </w:ffData>
              </w:fldChar>
            </w:r>
            <w:r w:rsidRPr="006A5D02">
              <w:rPr>
                <w:rFonts w:cstheme="minorHAnsi"/>
                <w:sz w:val="18"/>
                <w:szCs w:val="18"/>
              </w:rPr>
              <w:instrText xml:space="preserve"> FORMCHECKBOX </w:instrText>
            </w:r>
            <w:r w:rsidR="00415455">
              <w:rPr>
                <w:rFonts w:cstheme="minorHAnsi"/>
                <w:sz w:val="18"/>
                <w:szCs w:val="18"/>
              </w:rPr>
            </w:r>
            <w:r w:rsidR="00415455">
              <w:rPr>
                <w:rFonts w:cstheme="minorHAnsi"/>
                <w:sz w:val="18"/>
                <w:szCs w:val="18"/>
              </w:rPr>
              <w:fldChar w:fldCharType="separate"/>
            </w:r>
            <w:r w:rsidRPr="006A5D02">
              <w:rPr>
                <w:rFonts w:cstheme="minorHAnsi"/>
                <w:sz w:val="18"/>
                <w:szCs w:val="18"/>
              </w:rPr>
              <w:fldChar w:fldCharType="end"/>
            </w:r>
            <w:r w:rsidRPr="006A5D02">
              <w:rPr>
                <w:rFonts w:cstheme="minorHAnsi"/>
                <w:sz w:val="18"/>
                <w:szCs w:val="18"/>
              </w:rPr>
              <w:t xml:space="preserve"> proficiency confirmed</w:t>
            </w:r>
          </w:p>
          <w:p w14:paraId="2367F1D1" w14:textId="77777777" w:rsidR="00B14E89" w:rsidRDefault="00B14E89" w:rsidP="00431B68">
            <w:pPr>
              <w:rPr>
                <w:rFonts w:ascii="Calibri" w:hAnsi="Calibri"/>
                <w:sz w:val="20"/>
                <w:szCs w:val="20"/>
              </w:rPr>
            </w:pPr>
          </w:p>
          <w:p w14:paraId="65B4916D" w14:textId="77777777" w:rsidR="001C305B" w:rsidRDefault="001C305B" w:rsidP="00431B68">
            <w:pPr>
              <w:rPr>
                <w:rFonts w:ascii="Calibri" w:hAnsi="Calibri"/>
                <w:sz w:val="20"/>
                <w:szCs w:val="20"/>
              </w:rPr>
            </w:pPr>
          </w:p>
          <w:p w14:paraId="5B3BECC5" w14:textId="77777777" w:rsidR="00B14E89" w:rsidRPr="006A5D02" w:rsidRDefault="00B14E89" w:rsidP="00431B68">
            <w:pPr>
              <w:rPr>
                <w:rFonts w:cstheme="minorHAnsi"/>
                <w:sz w:val="18"/>
                <w:szCs w:val="18"/>
              </w:rPr>
            </w:pPr>
            <w:r>
              <w:rPr>
                <w:rFonts w:ascii="Calibri" w:hAnsi="Calibri"/>
                <w:sz w:val="20"/>
                <w:szCs w:val="20"/>
              </w:rPr>
              <w:t xml:space="preserve">Comments: </w:t>
            </w:r>
            <w:r w:rsidRPr="007262CA">
              <w:rPr>
                <w:rFonts w:ascii="Calibri" w:eastAsia="Times New Roman" w:hAnsi="Calibri" w:cs="Times New Roman"/>
                <w:sz w:val="20"/>
                <w:szCs w:val="20"/>
              </w:rPr>
              <w:fldChar w:fldCharType="begin">
                <w:ffData>
                  <w:name w:val="Text73"/>
                  <w:enabled/>
                  <w:calcOnExit w:val="0"/>
                  <w:textInput/>
                </w:ffData>
              </w:fldChar>
            </w:r>
            <w:r w:rsidRPr="007262CA">
              <w:rPr>
                <w:rFonts w:ascii="Calibri" w:eastAsia="Times New Roman" w:hAnsi="Calibri" w:cs="Times New Roman"/>
                <w:sz w:val="20"/>
                <w:szCs w:val="20"/>
              </w:rPr>
              <w:instrText xml:space="preserve"> FORMTEXT </w:instrText>
            </w:r>
            <w:r w:rsidRPr="007262CA">
              <w:rPr>
                <w:rFonts w:ascii="Calibri" w:eastAsia="Times New Roman" w:hAnsi="Calibri" w:cs="Times New Roman"/>
                <w:sz w:val="20"/>
                <w:szCs w:val="20"/>
              </w:rPr>
            </w:r>
            <w:r w:rsidRPr="007262CA">
              <w:rPr>
                <w:rFonts w:ascii="Calibri" w:eastAsia="Times New Roman" w:hAnsi="Calibri" w:cs="Times New Roman"/>
                <w:sz w:val="20"/>
                <w:szCs w:val="20"/>
              </w:rPr>
              <w:fldChar w:fldCharType="separate"/>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noProof/>
                <w:sz w:val="20"/>
                <w:szCs w:val="20"/>
              </w:rPr>
              <w:t> </w:t>
            </w:r>
            <w:r w:rsidRPr="007262CA">
              <w:rPr>
                <w:rFonts w:ascii="Calibri" w:eastAsia="Times New Roman" w:hAnsi="Calibri" w:cs="Times New Roman"/>
                <w:sz w:val="20"/>
                <w:szCs w:val="20"/>
              </w:rPr>
              <w:fldChar w:fldCharType="end"/>
            </w:r>
          </w:p>
        </w:tc>
      </w:tr>
    </w:tbl>
    <w:p w14:paraId="39197CFA" w14:textId="77777777" w:rsidR="00431B68" w:rsidRPr="00EB1BF3" w:rsidRDefault="00431B68" w:rsidP="00302BDB">
      <w:pPr>
        <w:spacing w:after="0"/>
        <w:rPr>
          <w:sz w:val="2"/>
        </w:rPr>
      </w:pPr>
    </w:p>
    <w:p w14:paraId="21DC55FE" w14:textId="77777777" w:rsidR="00431B68" w:rsidRPr="00FE5BAA" w:rsidRDefault="00431B68" w:rsidP="00566237">
      <w:pPr>
        <w:spacing w:after="0" w:line="240" w:lineRule="auto"/>
        <w:rPr>
          <w:sz w:val="4"/>
        </w:rPr>
      </w:pPr>
    </w:p>
    <w:p w14:paraId="1CDBBC94" w14:textId="7A5CB81B" w:rsidR="00C80C13" w:rsidRDefault="00C35A8A" w:rsidP="00C35A8A">
      <w:pPr>
        <w:spacing w:after="0" w:line="240" w:lineRule="auto"/>
        <w:rPr>
          <w:sz w:val="18"/>
        </w:rPr>
      </w:pPr>
      <w:r w:rsidRPr="00C35A8A">
        <w:rPr>
          <w:sz w:val="18"/>
        </w:rPr>
        <w:t>If at any time a DSP or DSP Supervisor is found to be deficient in any competency area, the provider must document actions taken and the date that restoration of ability is confirmed pursuant to 12VAC30-122-180. Proficiency is confirmed as indicated by signatures and dates signed below.</w:t>
      </w:r>
    </w:p>
    <w:p w14:paraId="34DE424C" w14:textId="77777777" w:rsidR="00C80C13" w:rsidRDefault="00C80C13" w:rsidP="00566237">
      <w:pPr>
        <w:spacing w:after="0" w:line="240" w:lineRule="auto"/>
        <w:rPr>
          <w:sz w:val="18"/>
        </w:rPr>
      </w:pPr>
    </w:p>
    <w:p w14:paraId="4DA230DB" w14:textId="77777777" w:rsidR="00302BDB" w:rsidRPr="00566237" w:rsidRDefault="00302BDB" w:rsidP="00566237">
      <w:pPr>
        <w:spacing w:after="0" w:line="240" w:lineRule="auto"/>
        <w:rPr>
          <w:sz w:val="18"/>
        </w:rPr>
      </w:pPr>
      <w:r w:rsidRPr="00566237">
        <w:rPr>
          <w:sz w:val="18"/>
        </w:rPr>
        <w:t>________________________________________________________</w:t>
      </w:r>
      <w:r w:rsidR="0089712B" w:rsidRPr="00566237">
        <w:rPr>
          <w:sz w:val="18"/>
        </w:rPr>
        <w:t>___</w:t>
      </w:r>
      <w:r w:rsidRPr="00566237">
        <w:rPr>
          <w:sz w:val="18"/>
        </w:rPr>
        <w:tab/>
      </w:r>
      <w:r w:rsidRPr="00566237">
        <w:rPr>
          <w:sz w:val="18"/>
        </w:rPr>
        <w:tab/>
      </w:r>
      <w:r w:rsidRPr="00566237">
        <w:rPr>
          <w:sz w:val="18"/>
        </w:rPr>
        <w:tab/>
      </w:r>
    </w:p>
    <w:p w14:paraId="623913D4" w14:textId="77777777" w:rsidR="00302BDB" w:rsidRPr="00566237" w:rsidRDefault="00302BDB" w:rsidP="00566237">
      <w:pPr>
        <w:spacing w:after="0" w:line="240" w:lineRule="auto"/>
        <w:rPr>
          <w:sz w:val="18"/>
        </w:rPr>
      </w:pPr>
      <w:r w:rsidRPr="00566237">
        <w:rPr>
          <w:sz w:val="18"/>
        </w:rPr>
        <w:t>Employee’s Printed Name</w:t>
      </w:r>
      <w:r w:rsidRPr="00566237">
        <w:rPr>
          <w:sz w:val="18"/>
        </w:rPr>
        <w:tab/>
      </w:r>
      <w:r w:rsidRPr="00566237">
        <w:rPr>
          <w:sz w:val="18"/>
        </w:rPr>
        <w:tab/>
      </w:r>
      <w:r w:rsidRPr="00566237">
        <w:rPr>
          <w:sz w:val="18"/>
        </w:rPr>
        <w:tab/>
      </w:r>
      <w:r w:rsidRPr="00566237">
        <w:rPr>
          <w:sz w:val="18"/>
        </w:rPr>
        <w:tab/>
      </w:r>
      <w:r w:rsidRPr="00566237">
        <w:rPr>
          <w:sz w:val="18"/>
        </w:rPr>
        <w:tab/>
      </w:r>
      <w:r w:rsidRPr="00566237">
        <w:rPr>
          <w:sz w:val="18"/>
        </w:rPr>
        <w:tab/>
      </w:r>
      <w:r w:rsidRPr="00566237">
        <w:rPr>
          <w:sz w:val="18"/>
        </w:rPr>
        <w:tab/>
      </w:r>
      <w:r w:rsidRPr="00566237">
        <w:rPr>
          <w:sz w:val="18"/>
        </w:rPr>
        <w:tab/>
      </w:r>
      <w:r w:rsidRPr="00566237">
        <w:rPr>
          <w:sz w:val="18"/>
        </w:rPr>
        <w:tab/>
      </w:r>
    </w:p>
    <w:p w14:paraId="42BA96CA" w14:textId="77777777" w:rsidR="00A92360" w:rsidRDefault="00A92360" w:rsidP="00566237">
      <w:pPr>
        <w:spacing w:after="0" w:line="240" w:lineRule="auto"/>
        <w:rPr>
          <w:sz w:val="18"/>
        </w:rPr>
      </w:pPr>
      <w:r w:rsidRPr="00566237">
        <w:rPr>
          <w:sz w:val="18"/>
        </w:rPr>
        <w:t>___________________________________________________________</w:t>
      </w:r>
      <w:r w:rsidR="0089712B" w:rsidRPr="00566237">
        <w:rPr>
          <w:sz w:val="18"/>
        </w:rPr>
        <w:t xml:space="preserve">           </w:t>
      </w:r>
      <w:r>
        <w:rPr>
          <w:sz w:val="18"/>
        </w:rPr>
        <w:tab/>
      </w:r>
      <w:r w:rsidRPr="00566237">
        <w:rPr>
          <w:sz w:val="18"/>
        </w:rPr>
        <w:t>____________________</w:t>
      </w:r>
    </w:p>
    <w:p w14:paraId="0B379702" w14:textId="77777777" w:rsidR="00302BDB" w:rsidRPr="00566237" w:rsidRDefault="00302BDB" w:rsidP="00566237">
      <w:pPr>
        <w:spacing w:after="0" w:line="240" w:lineRule="auto"/>
        <w:rPr>
          <w:sz w:val="18"/>
        </w:rPr>
      </w:pPr>
      <w:r w:rsidRPr="00566237">
        <w:rPr>
          <w:sz w:val="18"/>
        </w:rPr>
        <w:t xml:space="preserve">Employee’s </w:t>
      </w:r>
      <w:r w:rsidR="00D4327A" w:rsidRPr="00566237">
        <w:rPr>
          <w:sz w:val="18"/>
        </w:rPr>
        <w:t>S</w:t>
      </w:r>
      <w:r w:rsidRPr="00566237">
        <w:rPr>
          <w:sz w:val="18"/>
        </w:rPr>
        <w:t>ignature</w:t>
      </w:r>
      <w:r w:rsidR="0089712B" w:rsidRPr="00566237">
        <w:rPr>
          <w:sz w:val="18"/>
        </w:rPr>
        <w:t xml:space="preserve">                                                                                                        Date</w:t>
      </w:r>
    </w:p>
    <w:p w14:paraId="6EA8D01C" w14:textId="77777777" w:rsidR="00D71310" w:rsidRPr="00566237" w:rsidRDefault="00D71310" w:rsidP="00566237">
      <w:pPr>
        <w:spacing w:after="0" w:line="240" w:lineRule="auto"/>
        <w:rPr>
          <w:sz w:val="18"/>
        </w:rPr>
      </w:pPr>
      <w:r w:rsidRPr="00566237">
        <w:rPr>
          <w:sz w:val="18"/>
        </w:rPr>
        <w:t>__________________________________________________</w:t>
      </w:r>
      <w:r w:rsidR="0089712B" w:rsidRPr="00566237">
        <w:rPr>
          <w:sz w:val="18"/>
        </w:rPr>
        <w:t xml:space="preserve">_________ </w:t>
      </w:r>
      <w:r w:rsidR="007222A6" w:rsidRPr="00566237">
        <w:rPr>
          <w:sz w:val="18"/>
        </w:rPr>
        <w:t xml:space="preserve">           __</w:t>
      </w:r>
      <w:r w:rsidR="00FC78E0" w:rsidRPr="00566237">
        <w:rPr>
          <w:sz w:val="18"/>
        </w:rPr>
        <w:t>__________________</w:t>
      </w:r>
    </w:p>
    <w:p w14:paraId="5D44BEB4" w14:textId="77777777" w:rsidR="00D71310" w:rsidRPr="00566237" w:rsidRDefault="00D71310" w:rsidP="00566237">
      <w:pPr>
        <w:spacing w:after="0" w:line="240" w:lineRule="auto"/>
        <w:rPr>
          <w:sz w:val="18"/>
        </w:rPr>
      </w:pPr>
      <w:r w:rsidRPr="00566237">
        <w:rPr>
          <w:sz w:val="18"/>
        </w:rPr>
        <w:t>Supervisor’s Printed Name</w:t>
      </w:r>
      <w:r w:rsidR="0089712B" w:rsidRPr="00566237">
        <w:rPr>
          <w:sz w:val="18"/>
        </w:rPr>
        <w:t xml:space="preserve">                                                                                               </w:t>
      </w:r>
      <w:r w:rsidR="00FC78E0" w:rsidRPr="00566237">
        <w:rPr>
          <w:sz w:val="18"/>
        </w:rPr>
        <w:t>Title</w:t>
      </w:r>
    </w:p>
    <w:p w14:paraId="3154D509" w14:textId="77777777" w:rsidR="00D71310" w:rsidRPr="00566237" w:rsidRDefault="00D71310" w:rsidP="00566237">
      <w:pPr>
        <w:spacing w:after="0" w:line="240" w:lineRule="auto"/>
        <w:rPr>
          <w:sz w:val="18"/>
        </w:rPr>
      </w:pPr>
      <w:r w:rsidRPr="00566237">
        <w:rPr>
          <w:sz w:val="18"/>
        </w:rPr>
        <w:t>___________________________________________________________</w:t>
      </w:r>
      <w:r w:rsidR="0089712B" w:rsidRPr="00566237">
        <w:rPr>
          <w:sz w:val="18"/>
        </w:rPr>
        <w:t xml:space="preserve">            </w:t>
      </w:r>
      <w:r w:rsidR="007222A6" w:rsidRPr="00566237">
        <w:rPr>
          <w:sz w:val="18"/>
        </w:rPr>
        <w:t>____</w:t>
      </w:r>
      <w:r w:rsidR="0089712B" w:rsidRPr="00566237">
        <w:rPr>
          <w:sz w:val="18"/>
        </w:rPr>
        <w:t>__    _____________</w:t>
      </w:r>
    </w:p>
    <w:p w14:paraId="1E7D855A" w14:textId="34243AF6" w:rsidR="00DE234D" w:rsidRDefault="00D71310">
      <w:pPr>
        <w:rPr>
          <w:sz w:val="18"/>
        </w:rPr>
      </w:pPr>
      <w:r w:rsidRPr="00566237">
        <w:rPr>
          <w:sz w:val="18"/>
        </w:rPr>
        <w:t xml:space="preserve">Supervisor’s </w:t>
      </w:r>
      <w:r w:rsidR="00D4327A" w:rsidRPr="00566237">
        <w:rPr>
          <w:sz w:val="18"/>
        </w:rPr>
        <w:t>S</w:t>
      </w:r>
      <w:r w:rsidRPr="00566237">
        <w:rPr>
          <w:sz w:val="18"/>
        </w:rPr>
        <w:t>ignature</w:t>
      </w:r>
      <w:r w:rsidR="0089712B" w:rsidRPr="00566237">
        <w:rPr>
          <w:sz w:val="18"/>
        </w:rPr>
        <w:t xml:space="preserve">                                                                                                      Initials                   Date</w:t>
      </w:r>
    </w:p>
    <w:p w14:paraId="6CF6BC77" w14:textId="77777777" w:rsidR="00C35A8A" w:rsidRPr="00566237" w:rsidRDefault="00C35A8A">
      <w:pPr>
        <w:rPr>
          <w:sz w:val="18"/>
        </w:rPr>
      </w:pPr>
    </w:p>
    <w:p w14:paraId="50718152" w14:textId="77777777" w:rsidR="00B82381" w:rsidRDefault="009A36C5" w:rsidP="00D135D5">
      <w:pPr>
        <w:spacing w:after="0" w:line="240" w:lineRule="auto"/>
        <w:rPr>
          <w:b/>
        </w:rPr>
        <w:sectPr w:rsidR="00B82381" w:rsidSect="00EB1BF3">
          <w:headerReference w:type="default" r:id="rId13"/>
          <w:pgSz w:w="12240" w:h="15840"/>
          <w:pgMar w:top="1440" w:right="1440" w:bottom="1260" w:left="1260" w:header="72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566237">
        <w:rPr>
          <w:sz w:val="18"/>
        </w:rPr>
        <w:t xml:space="preserve">These competencies must be </w:t>
      </w:r>
      <w:r w:rsidR="00B82381" w:rsidRPr="00566237">
        <w:rPr>
          <w:sz w:val="18"/>
        </w:rPr>
        <w:t>updated</w:t>
      </w:r>
      <w:r w:rsidRPr="00566237">
        <w:rPr>
          <w:sz w:val="18"/>
        </w:rPr>
        <w:t xml:space="preserve"> annually by the supervisor for DSPs</w:t>
      </w:r>
      <w:r w:rsidR="00A92360">
        <w:rPr>
          <w:sz w:val="18"/>
        </w:rPr>
        <w:t>,</w:t>
      </w:r>
      <w:r w:rsidRPr="00566237">
        <w:rPr>
          <w:sz w:val="18"/>
        </w:rPr>
        <w:t xml:space="preserve"> or the </w:t>
      </w:r>
      <w:r w:rsidR="00B82381" w:rsidRPr="00566237">
        <w:rPr>
          <w:sz w:val="18"/>
        </w:rPr>
        <w:t xml:space="preserve">agency’s director </w:t>
      </w:r>
      <w:r w:rsidRPr="00566237">
        <w:rPr>
          <w:sz w:val="18"/>
        </w:rPr>
        <w:t xml:space="preserve">(or designee) for supervisors. Providing a signature and date of review below confirms that the DSP or supervisor continues to meet these competencies. </w:t>
      </w:r>
      <w:r w:rsidR="00B82381" w:rsidRPr="00566237">
        <w:rPr>
          <w:sz w:val="18"/>
        </w:rPr>
        <w:t>The following update</w:t>
      </w:r>
      <w:r w:rsidR="00A92360">
        <w:rPr>
          <w:sz w:val="18"/>
        </w:rPr>
        <w:t>d</w:t>
      </w:r>
      <w:r w:rsidR="00B82381" w:rsidRPr="00566237">
        <w:rPr>
          <w:sz w:val="18"/>
        </w:rPr>
        <w:t xml:space="preserve"> form may be utilized for three consecutive years before a new </w:t>
      </w:r>
      <w:r w:rsidR="0010441A" w:rsidRPr="00566237">
        <w:rPr>
          <w:sz w:val="18"/>
        </w:rPr>
        <w:t xml:space="preserve">checklist </w:t>
      </w:r>
      <w:r w:rsidR="00B82381" w:rsidRPr="00566237">
        <w:rPr>
          <w:sz w:val="18"/>
        </w:rPr>
        <w:t xml:space="preserve">is needed for updates. </w:t>
      </w:r>
      <w:r w:rsidR="008D4108" w:rsidRPr="00566237">
        <w:rPr>
          <w:b/>
          <w:sz w:val="18"/>
        </w:rPr>
        <w:t xml:space="preserve">A new competency checklist </w:t>
      </w:r>
      <w:r w:rsidR="00D4327A" w:rsidRPr="00566237">
        <w:rPr>
          <w:b/>
          <w:sz w:val="18"/>
        </w:rPr>
        <w:t>form must be completed</w:t>
      </w:r>
      <w:r w:rsidR="008D4108" w:rsidRPr="00566237">
        <w:rPr>
          <w:b/>
          <w:sz w:val="18"/>
        </w:rPr>
        <w:t xml:space="preserve"> in the </w:t>
      </w:r>
      <w:r w:rsidR="00A92360">
        <w:rPr>
          <w:b/>
          <w:sz w:val="18"/>
        </w:rPr>
        <w:t>fifth</w:t>
      </w:r>
      <w:r w:rsidR="00A92360" w:rsidRPr="00566237">
        <w:rPr>
          <w:b/>
          <w:sz w:val="18"/>
        </w:rPr>
        <w:t xml:space="preserve"> </w:t>
      </w:r>
      <w:r w:rsidR="008D4108" w:rsidRPr="00566237">
        <w:rPr>
          <w:b/>
          <w:sz w:val="18"/>
        </w:rPr>
        <w:t>year.</w:t>
      </w:r>
      <w:r w:rsidR="00C80C13">
        <w:rPr>
          <w:b/>
        </w:rPr>
        <w:t xml:space="preserve"> </w:t>
      </w:r>
    </w:p>
    <w:tbl>
      <w:tblPr>
        <w:tblStyle w:val="TableGrid"/>
        <w:tblW w:w="10625" w:type="dxa"/>
        <w:tblInd w:w="-617" w:type="dxa"/>
        <w:shd w:val="clear" w:color="auto" w:fill="FFFFFF" w:themeFill="background1"/>
        <w:tblLayout w:type="fixed"/>
        <w:tblLook w:val="04A0" w:firstRow="1" w:lastRow="0" w:firstColumn="1" w:lastColumn="0" w:noHBand="0" w:noVBand="1"/>
      </w:tblPr>
      <w:tblGrid>
        <w:gridCol w:w="3504"/>
        <w:gridCol w:w="3611"/>
        <w:gridCol w:w="3510"/>
      </w:tblGrid>
      <w:tr w:rsidR="00431B68" w14:paraId="63B14833" w14:textId="77777777" w:rsidTr="00431B68">
        <w:tc>
          <w:tcPr>
            <w:tcW w:w="10625" w:type="dxa"/>
            <w:gridSpan w:val="3"/>
            <w:shd w:val="clear" w:color="auto" w:fill="D9D9D9" w:themeFill="background1" w:themeFillShade="D9"/>
          </w:tcPr>
          <w:p w14:paraId="2D7B0666" w14:textId="77777777" w:rsidR="00431B68" w:rsidRPr="00C62328" w:rsidRDefault="00431B68" w:rsidP="00431B68">
            <w:pPr>
              <w:jc w:val="center"/>
              <w:rPr>
                <w:b/>
              </w:rPr>
            </w:pPr>
            <w:r>
              <w:rPr>
                <w:b/>
              </w:rPr>
              <w:lastRenderedPageBreak/>
              <w:t>Annual DSP and Supervisor Competencies Updates</w:t>
            </w:r>
          </w:p>
        </w:tc>
      </w:tr>
      <w:tr w:rsidR="00431B68" w14:paraId="61E1E5D9" w14:textId="77777777" w:rsidTr="00431B68">
        <w:tc>
          <w:tcPr>
            <w:tcW w:w="3504" w:type="dxa"/>
            <w:shd w:val="clear" w:color="auto" w:fill="D9D9D9" w:themeFill="background1" w:themeFillShade="D9"/>
          </w:tcPr>
          <w:p w14:paraId="232BC1DE" w14:textId="77777777" w:rsidR="00431B68" w:rsidRPr="00C62328" w:rsidRDefault="00431B68" w:rsidP="00431B68">
            <w:pPr>
              <w:jc w:val="center"/>
              <w:rPr>
                <w:b/>
              </w:rPr>
            </w:pPr>
            <w:r>
              <w:rPr>
                <w:b/>
              </w:rPr>
              <w:t>Second year</w:t>
            </w:r>
          </w:p>
        </w:tc>
        <w:tc>
          <w:tcPr>
            <w:tcW w:w="3611" w:type="dxa"/>
            <w:shd w:val="clear" w:color="auto" w:fill="D9D9D9" w:themeFill="background1" w:themeFillShade="D9"/>
          </w:tcPr>
          <w:p w14:paraId="60B9265B" w14:textId="77777777" w:rsidR="00431B68" w:rsidRPr="00C62328" w:rsidRDefault="00431B68" w:rsidP="00431B68">
            <w:pPr>
              <w:jc w:val="center"/>
              <w:rPr>
                <w:b/>
              </w:rPr>
            </w:pPr>
            <w:r>
              <w:rPr>
                <w:b/>
              </w:rPr>
              <w:t>Third Year</w:t>
            </w:r>
          </w:p>
        </w:tc>
        <w:tc>
          <w:tcPr>
            <w:tcW w:w="3510" w:type="dxa"/>
            <w:shd w:val="clear" w:color="auto" w:fill="D9D9D9" w:themeFill="background1" w:themeFillShade="D9"/>
          </w:tcPr>
          <w:p w14:paraId="3A01608D" w14:textId="77777777" w:rsidR="00431B68" w:rsidRPr="00C62328" w:rsidRDefault="00431B68" w:rsidP="00431B68">
            <w:pPr>
              <w:jc w:val="center"/>
              <w:rPr>
                <w:b/>
              </w:rPr>
            </w:pPr>
            <w:r>
              <w:rPr>
                <w:b/>
              </w:rPr>
              <w:t>Fourth year</w:t>
            </w:r>
          </w:p>
        </w:tc>
      </w:tr>
      <w:tr w:rsidR="00431B68" w14:paraId="2B6DDBE9" w14:textId="77777777" w:rsidTr="00431B68">
        <w:trPr>
          <w:trHeight w:val="70"/>
        </w:trPr>
        <w:tc>
          <w:tcPr>
            <w:tcW w:w="3504" w:type="dxa"/>
            <w:shd w:val="clear" w:color="auto" w:fill="FFFFFF" w:themeFill="background1"/>
          </w:tcPr>
          <w:p w14:paraId="323BB3DD" w14:textId="77777777" w:rsidR="00431B68" w:rsidRPr="00B82381" w:rsidRDefault="00431B68" w:rsidP="00431B68">
            <w:pPr>
              <w:tabs>
                <w:tab w:val="left" w:pos="585"/>
              </w:tabs>
              <w:rPr>
                <w:b/>
                <w:sz w:val="20"/>
                <w:szCs w:val="20"/>
              </w:rPr>
            </w:pPr>
            <w:r w:rsidRPr="00B82381">
              <w:rPr>
                <w:b/>
                <w:sz w:val="20"/>
                <w:szCs w:val="20"/>
              </w:rPr>
              <w:t>Complete the appropriate section below:</w:t>
            </w:r>
          </w:p>
          <w:p w14:paraId="376FECB1" w14:textId="77777777" w:rsidR="00431B68" w:rsidRPr="00B82381" w:rsidRDefault="00431B68" w:rsidP="00431B68">
            <w:pPr>
              <w:tabs>
                <w:tab w:val="left" w:pos="585"/>
              </w:tabs>
              <w:rPr>
                <w:sz w:val="8"/>
                <w:szCs w:val="20"/>
              </w:rPr>
            </w:pPr>
          </w:p>
          <w:p w14:paraId="5BD8201C" w14:textId="77777777" w:rsidR="00431B68" w:rsidRDefault="00431B68" w:rsidP="00431B68">
            <w:pPr>
              <w:rPr>
                <w:sz w:val="20"/>
                <w:szCs w:val="20"/>
              </w:rPr>
            </w:pPr>
            <w:r>
              <w:rPr>
                <w:sz w:val="8"/>
                <w:szCs w:val="8"/>
              </w:rPr>
              <w:br/>
            </w:r>
            <w:r>
              <w:rPr>
                <w:sz w:val="20"/>
                <w:szCs w:val="20"/>
              </w:rPr>
              <w:t xml:space="preserve">I have observed that the employee </w:t>
            </w:r>
            <w:r>
              <w:rPr>
                <w:b/>
                <w:bCs/>
                <w:sz w:val="20"/>
                <w:szCs w:val="20"/>
                <w:u w:val="single"/>
              </w:rPr>
              <w:t>continues</w:t>
            </w:r>
            <w:r>
              <w:rPr>
                <w:sz w:val="20"/>
                <w:szCs w:val="20"/>
              </w:rPr>
              <w:t xml:space="preserve"> to meet DBHDS-standards by demonstrating the skills and behaviors in  each of the three required areas: </w:t>
            </w:r>
          </w:p>
          <w:p w14:paraId="0D54BBE6" w14:textId="77777777" w:rsidR="00431B68" w:rsidRDefault="00431B68" w:rsidP="00431B68">
            <w:pPr>
              <w:tabs>
                <w:tab w:val="left" w:pos="585"/>
              </w:tabs>
              <w:rPr>
                <w:sz w:val="20"/>
                <w:szCs w:val="20"/>
              </w:rPr>
            </w:pPr>
          </w:p>
          <w:p w14:paraId="06B92559" w14:textId="77777777" w:rsidR="00431B68" w:rsidRDefault="00431B68" w:rsidP="00431B68">
            <w:pPr>
              <w:rPr>
                <w:sz w:val="18"/>
                <w:szCs w:val="20"/>
              </w:rPr>
            </w:pPr>
            <w:r w:rsidRPr="007222A6">
              <w:rPr>
                <w:sz w:val="18"/>
                <w:szCs w:val="20"/>
              </w:rPr>
              <w:t xml:space="preserve">1. </w:t>
            </w:r>
            <w:r w:rsidRPr="007222A6">
              <w:rPr>
                <w:sz w:val="18"/>
                <w:szCs w:val="20"/>
                <w:u w:val="single"/>
              </w:rPr>
              <w:t>Person-centeredness</w:t>
            </w:r>
            <w:r w:rsidRPr="007222A6">
              <w:rPr>
                <w:sz w:val="18"/>
                <w:szCs w:val="20"/>
              </w:rPr>
              <w:t xml:space="preserve">,                   ______ </w:t>
            </w:r>
          </w:p>
          <w:p w14:paraId="07DA830E" w14:textId="77777777" w:rsidR="00431B68" w:rsidRPr="007222A6" w:rsidRDefault="00431B68" w:rsidP="00431B68">
            <w:pPr>
              <w:rPr>
                <w:sz w:val="18"/>
                <w:szCs w:val="20"/>
              </w:rPr>
            </w:pPr>
            <w:r>
              <w:rPr>
                <w:sz w:val="18"/>
                <w:szCs w:val="20"/>
              </w:rPr>
              <w:t xml:space="preserve">                                                               </w:t>
            </w:r>
            <w:r w:rsidRPr="007222A6">
              <w:rPr>
                <w:sz w:val="18"/>
                <w:szCs w:val="20"/>
              </w:rPr>
              <w:t>Initials</w:t>
            </w:r>
          </w:p>
          <w:p w14:paraId="64E25AA5" w14:textId="77777777" w:rsidR="00431B68" w:rsidRDefault="00431B68" w:rsidP="00431B68">
            <w:pPr>
              <w:rPr>
                <w:sz w:val="18"/>
                <w:szCs w:val="20"/>
              </w:rPr>
            </w:pPr>
            <w:r w:rsidRPr="007222A6">
              <w:rPr>
                <w:sz w:val="18"/>
                <w:szCs w:val="20"/>
              </w:rPr>
              <w:t>2.</w:t>
            </w:r>
            <w:r w:rsidRPr="00A92360">
              <w:rPr>
                <w:sz w:val="18"/>
                <w:szCs w:val="20"/>
              </w:rPr>
              <w:t xml:space="preserve"> </w:t>
            </w:r>
            <w:r w:rsidRPr="007222A6">
              <w:rPr>
                <w:sz w:val="18"/>
                <w:szCs w:val="20"/>
                <w:u w:val="single"/>
              </w:rPr>
              <w:t>Following service requirements</w:t>
            </w:r>
            <w:r w:rsidRPr="007222A6">
              <w:rPr>
                <w:sz w:val="18"/>
                <w:szCs w:val="20"/>
              </w:rPr>
              <w:t xml:space="preserve">,  ______ </w:t>
            </w:r>
          </w:p>
          <w:p w14:paraId="5ABC4C5F" w14:textId="77777777" w:rsidR="00431B68" w:rsidRPr="007222A6" w:rsidRDefault="00431B68" w:rsidP="00431B68">
            <w:pPr>
              <w:rPr>
                <w:sz w:val="18"/>
                <w:szCs w:val="20"/>
              </w:rPr>
            </w:pPr>
            <w:r>
              <w:rPr>
                <w:sz w:val="18"/>
                <w:szCs w:val="20"/>
              </w:rPr>
              <w:t xml:space="preserve">                                                               </w:t>
            </w:r>
            <w:r w:rsidRPr="007222A6">
              <w:rPr>
                <w:sz w:val="18"/>
                <w:szCs w:val="20"/>
              </w:rPr>
              <w:t>Initials  </w:t>
            </w:r>
          </w:p>
          <w:p w14:paraId="04CACFF4" w14:textId="77777777" w:rsidR="00431B68" w:rsidRDefault="00431B68" w:rsidP="00431B68">
            <w:pPr>
              <w:rPr>
                <w:sz w:val="18"/>
                <w:szCs w:val="20"/>
              </w:rPr>
            </w:pPr>
            <w:r w:rsidRPr="007222A6">
              <w:rPr>
                <w:sz w:val="18"/>
                <w:szCs w:val="20"/>
              </w:rPr>
              <w:t xml:space="preserve">3. </w:t>
            </w:r>
            <w:r w:rsidRPr="007222A6">
              <w:rPr>
                <w:sz w:val="18"/>
                <w:szCs w:val="20"/>
                <w:u w:val="single"/>
              </w:rPr>
              <w:t>Supporting health and wellness</w:t>
            </w:r>
            <w:r w:rsidRPr="007222A6">
              <w:rPr>
                <w:sz w:val="18"/>
                <w:szCs w:val="20"/>
              </w:rPr>
              <w:t xml:space="preserve">.  ______ </w:t>
            </w:r>
          </w:p>
          <w:p w14:paraId="73986548" w14:textId="77777777" w:rsidR="00431B68" w:rsidRPr="007222A6" w:rsidRDefault="00431B68" w:rsidP="00431B68">
            <w:pPr>
              <w:rPr>
                <w:sz w:val="18"/>
                <w:szCs w:val="20"/>
              </w:rPr>
            </w:pPr>
            <w:r>
              <w:rPr>
                <w:sz w:val="18"/>
                <w:szCs w:val="20"/>
              </w:rPr>
              <w:t xml:space="preserve">                                                                </w:t>
            </w:r>
            <w:r w:rsidRPr="007222A6">
              <w:rPr>
                <w:sz w:val="18"/>
                <w:szCs w:val="20"/>
              </w:rPr>
              <w:t xml:space="preserve">Initials </w:t>
            </w:r>
          </w:p>
          <w:p w14:paraId="38726A5A" w14:textId="77777777" w:rsidR="00431B68" w:rsidRPr="008D4108" w:rsidRDefault="00431B68" w:rsidP="00431B68">
            <w:pPr>
              <w:tabs>
                <w:tab w:val="left" w:pos="585"/>
              </w:tabs>
              <w:rPr>
                <w:sz w:val="20"/>
                <w:szCs w:val="20"/>
              </w:rPr>
            </w:pPr>
          </w:p>
          <w:p w14:paraId="1866C774" w14:textId="77777777" w:rsidR="00431B68" w:rsidRPr="00B82381" w:rsidRDefault="00431B68" w:rsidP="00431B68">
            <w:pPr>
              <w:tabs>
                <w:tab w:val="left" w:pos="585"/>
              </w:tabs>
              <w:rPr>
                <w:sz w:val="10"/>
                <w:szCs w:val="20"/>
              </w:rPr>
            </w:pPr>
          </w:p>
          <w:p w14:paraId="39FE6EEE" w14:textId="77777777" w:rsidR="00431B68" w:rsidRPr="008D4108" w:rsidRDefault="00431B68" w:rsidP="00431B68">
            <w:pPr>
              <w:tabs>
                <w:tab w:val="left" w:pos="585"/>
              </w:tabs>
              <w:rPr>
                <w:sz w:val="20"/>
                <w:szCs w:val="20"/>
              </w:rPr>
            </w:pPr>
            <w:r w:rsidRPr="008D4108">
              <w:rPr>
                <w:sz w:val="20"/>
                <w:szCs w:val="20"/>
              </w:rPr>
              <w:t>__________________________</w:t>
            </w:r>
            <w:r>
              <w:rPr>
                <w:sz w:val="20"/>
                <w:szCs w:val="20"/>
              </w:rPr>
              <w:t xml:space="preserve">   _____     </w:t>
            </w:r>
          </w:p>
          <w:p w14:paraId="70F2665E" w14:textId="77777777" w:rsidR="00431B68" w:rsidRPr="008D4108" w:rsidRDefault="00431B68" w:rsidP="00431B68">
            <w:pPr>
              <w:tabs>
                <w:tab w:val="left" w:pos="585"/>
              </w:tabs>
              <w:rPr>
                <w:sz w:val="20"/>
                <w:szCs w:val="20"/>
              </w:rPr>
            </w:pPr>
            <w:r w:rsidRPr="008D4108">
              <w:rPr>
                <w:sz w:val="20"/>
                <w:szCs w:val="20"/>
              </w:rPr>
              <w:t>Printed name</w:t>
            </w:r>
            <w:r>
              <w:rPr>
                <w:sz w:val="20"/>
                <w:szCs w:val="20"/>
              </w:rPr>
              <w:t xml:space="preserve">                                    Initials</w:t>
            </w:r>
          </w:p>
          <w:p w14:paraId="1E4E100C" w14:textId="77777777" w:rsidR="00431B68" w:rsidRPr="008D4108" w:rsidRDefault="00431B68" w:rsidP="00431B68">
            <w:pPr>
              <w:tabs>
                <w:tab w:val="left" w:pos="585"/>
              </w:tabs>
              <w:rPr>
                <w:sz w:val="20"/>
                <w:szCs w:val="20"/>
              </w:rPr>
            </w:pPr>
            <w:r w:rsidRPr="008D4108">
              <w:rPr>
                <w:sz w:val="20"/>
                <w:szCs w:val="20"/>
              </w:rPr>
              <w:t>_________________________________</w:t>
            </w:r>
          </w:p>
          <w:p w14:paraId="33CA656A" w14:textId="77777777" w:rsidR="00431B68" w:rsidRPr="008D4108" w:rsidRDefault="00431B68" w:rsidP="00431B68">
            <w:pPr>
              <w:tabs>
                <w:tab w:val="left" w:pos="585"/>
              </w:tabs>
              <w:rPr>
                <w:sz w:val="20"/>
                <w:szCs w:val="20"/>
              </w:rPr>
            </w:pPr>
            <w:r w:rsidRPr="008D4108">
              <w:rPr>
                <w:sz w:val="20"/>
                <w:szCs w:val="20"/>
              </w:rPr>
              <w:t>Signature</w:t>
            </w:r>
          </w:p>
          <w:p w14:paraId="76A1712A" w14:textId="77777777" w:rsidR="00431B68" w:rsidRPr="008D4108" w:rsidRDefault="00431B68" w:rsidP="00431B68">
            <w:pPr>
              <w:tabs>
                <w:tab w:val="left" w:pos="585"/>
              </w:tabs>
              <w:rPr>
                <w:sz w:val="20"/>
                <w:szCs w:val="20"/>
              </w:rPr>
            </w:pPr>
            <w:r w:rsidRPr="008D4108">
              <w:rPr>
                <w:sz w:val="20"/>
                <w:szCs w:val="20"/>
              </w:rPr>
              <w:t>______________</w:t>
            </w:r>
          </w:p>
          <w:p w14:paraId="2A7F5A69" w14:textId="77777777" w:rsidR="00431B68" w:rsidRPr="008D4108" w:rsidRDefault="00431B68" w:rsidP="00431B68">
            <w:pPr>
              <w:tabs>
                <w:tab w:val="left" w:pos="585"/>
              </w:tabs>
              <w:rPr>
                <w:sz w:val="20"/>
                <w:szCs w:val="20"/>
              </w:rPr>
            </w:pPr>
            <w:r w:rsidRPr="008D4108">
              <w:rPr>
                <w:sz w:val="20"/>
                <w:szCs w:val="20"/>
              </w:rPr>
              <w:t>Date</w:t>
            </w:r>
          </w:p>
          <w:p w14:paraId="72BC3540" w14:textId="77777777" w:rsidR="00431B68" w:rsidRPr="008D4108" w:rsidRDefault="00431B68" w:rsidP="00431B68">
            <w:pPr>
              <w:tabs>
                <w:tab w:val="left" w:pos="585"/>
              </w:tabs>
              <w:rPr>
                <w:sz w:val="20"/>
                <w:szCs w:val="20"/>
              </w:rPr>
            </w:pPr>
          </w:p>
          <w:p w14:paraId="6F95FCC4" w14:textId="77777777" w:rsidR="00635008" w:rsidRDefault="00635008" w:rsidP="00431B68">
            <w:pPr>
              <w:tabs>
                <w:tab w:val="left" w:pos="585"/>
              </w:tabs>
              <w:rPr>
                <w:sz w:val="20"/>
                <w:szCs w:val="20"/>
              </w:rPr>
            </w:pPr>
            <w:r w:rsidRPr="00635008">
              <w:rPr>
                <w:sz w:val="20"/>
                <w:szCs w:val="20"/>
              </w:rPr>
              <w:t xml:space="preserve">If at any time a DSP or DSP Supervisor is found to be deficient in any competency area, the provider must document actions taken and the date that restoration of ability is confirmed pursuant to 12VAC30-122-180.   </w:t>
            </w:r>
          </w:p>
          <w:p w14:paraId="1C5EC981" w14:textId="77777777" w:rsidR="00635008" w:rsidRDefault="00635008" w:rsidP="00431B68">
            <w:pPr>
              <w:tabs>
                <w:tab w:val="left" w:pos="585"/>
              </w:tabs>
              <w:rPr>
                <w:sz w:val="20"/>
                <w:szCs w:val="20"/>
              </w:rPr>
            </w:pPr>
          </w:p>
          <w:p w14:paraId="3953C08D" w14:textId="680ED719" w:rsidR="00431B68" w:rsidRDefault="00C556D3" w:rsidP="00431B68">
            <w:pPr>
              <w:tabs>
                <w:tab w:val="left" w:pos="585"/>
              </w:tabs>
              <w:rPr>
                <w:sz w:val="20"/>
                <w:szCs w:val="20"/>
              </w:rPr>
            </w:pPr>
            <w:r>
              <w:rPr>
                <w:sz w:val="20"/>
                <w:szCs w:val="20"/>
              </w:rPr>
              <w:t>Proficiency is</w:t>
            </w:r>
            <w:r w:rsidR="00C80C13" w:rsidRPr="00C80C13">
              <w:rPr>
                <w:sz w:val="20"/>
                <w:szCs w:val="20"/>
              </w:rPr>
              <w:t xml:space="preserve"> confirmed (or reconfirmed) as indicated by signatures and dates signed below.</w:t>
            </w:r>
          </w:p>
          <w:p w14:paraId="5D0EB511" w14:textId="3068CABA" w:rsidR="00C158B1" w:rsidRDefault="00C158B1" w:rsidP="00431B68">
            <w:pPr>
              <w:tabs>
                <w:tab w:val="left" w:pos="585"/>
              </w:tabs>
              <w:rPr>
                <w:sz w:val="20"/>
                <w:szCs w:val="20"/>
              </w:rPr>
            </w:pPr>
          </w:p>
          <w:p w14:paraId="184530D5" w14:textId="77777777" w:rsidR="00431B68" w:rsidRPr="008D4108" w:rsidRDefault="00431B68" w:rsidP="00431B68">
            <w:pPr>
              <w:tabs>
                <w:tab w:val="left" w:pos="585"/>
              </w:tabs>
              <w:rPr>
                <w:sz w:val="20"/>
                <w:szCs w:val="20"/>
              </w:rPr>
            </w:pPr>
            <w:r w:rsidRPr="008D4108">
              <w:rPr>
                <w:sz w:val="20"/>
                <w:szCs w:val="20"/>
              </w:rPr>
              <w:t>_________________________</w:t>
            </w:r>
            <w:r w:rsidR="00C556D3">
              <w:rPr>
                <w:sz w:val="20"/>
                <w:szCs w:val="20"/>
              </w:rPr>
              <w:t xml:space="preserve">   </w:t>
            </w:r>
            <w:r w:rsidRPr="008D4108">
              <w:rPr>
                <w:sz w:val="20"/>
                <w:szCs w:val="20"/>
              </w:rPr>
              <w:t>_____</w:t>
            </w:r>
          </w:p>
          <w:p w14:paraId="316F252F" w14:textId="77777777" w:rsidR="00431B68" w:rsidRPr="008D4108" w:rsidRDefault="00431B68" w:rsidP="00431B68">
            <w:pPr>
              <w:tabs>
                <w:tab w:val="left" w:pos="585"/>
              </w:tabs>
              <w:rPr>
                <w:sz w:val="20"/>
                <w:szCs w:val="20"/>
              </w:rPr>
            </w:pPr>
            <w:r w:rsidRPr="008D4108">
              <w:rPr>
                <w:sz w:val="20"/>
                <w:szCs w:val="20"/>
              </w:rPr>
              <w:t>Printed name</w:t>
            </w:r>
            <w:r w:rsidR="00C556D3">
              <w:rPr>
                <w:sz w:val="20"/>
                <w:szCs w:val="20"/>
              </w:rPr>
              <w:t xml:space="preserve">                                 Initials</w:t>
            </w:r>
          </w:p>
          <w:p w14:paraId="0FF252B2" w14:textId="77777777" w:rsidR="00431B68" w:rsidRPr="008D4108" w:rsidRDefault="00431B68" w:rsidP="00431B68">
            <w:pPr>
              <w:tabs>
                <w:tab w:val="left" w:pos="585"/>
              </w:tabs>
              <w:rPr>
                <w:sz w:val="20"/>
                <w:szCs w:val="20"/>
              </w:rPr>
            </w:pPr>
            <w:r w:rsidRPr="008D4108">
              <w:rPr>
                <w:sz w:val="20"/>
                <w:szCs w:val="20"/>
              </w:rPr>
              <w:t>_________________________________</w:t>
            </w:r>
          </w:p>
          <w:p w14:paraId="5E5B293D" w14:textId="77777777" w:rsidR="00431B68" w:rsidRPr="008D4108" w:rsidRDefault="00431B68" w:rsidP="00431B68">
            <w:pPr>
              <w:tabs>
                <w:tab w:val="left" w:pos="585"/>
              </w:tabs>
              <w:rPr>
                <w:sz w:val="20"/>
                <w:szCs w:val="20"/>
              </w:rPr>
            </w:pPr>
            <w:r w:rsidRPr="008D4108">
              <w:rPr>
                <w:sz w:val="20"/>
                <w:szCs w:val="20"/>
              </w:rPr>
              <w:t>Signature</w:t>
            </w:r>
          </w:p>
          <w:p w14:paraId="6A49FA4D" w14:textId="77777777" w:rsidR="00431B68" w:rsidRPr="008D4108" w:rsidRDefault="00431B68" w:rsidP="00431B68">
            <w:pPr>
              <w:tabs>
                <w:tab w:val="left" w:pos="585"/>
              </w:tabs>
              <w:rPr>
                <w:sz w:val="20"/>
                <w:szCs w:val="20"/>
              </w:rPr>
            </w:pPr>
            <w:r w:rsidRPr="008D4108">
              <w:rPr>
                <w:sz w:val="20"/>
                <w:szCs w:val="20"/>
              </w:rPr>
              <w:t>______________</w:t>
            </w:r>
          </w:p>
          <w:p w14:paraId="33144074" w14:textId="4D025D64" w:rsidR="00431B68" w:rsidRDefault="00431B68" w:rsidP="00431B68">
            <w:pPr>
              <w:tabs>
                <w:tab w:val="left" w:pos="585"/>
              </w:tabs>
              <w:rPr>
                <w:sz w:val="20"/>
                <w:szCs w:val="20"/>
              </w:rPr>
            </w:pPr>
            <w:r w:rsidRPr="008D4108">
              <w:rPr>
                <w:sz w:val="20"/>
                <w:szCs w:val="20"/>
              </w:rPr>
              <w:t>Date</w:t>
            </w:r>
          </w:p>
          <w:p w14:paraId="7B9575AC" w14:textId="77777777" w:rsidR="00C80C13" w:rsidRDefault="00C80C13" w:rsidP="00431B68">
            <w:pPr>
              <w:tabs>
                <w:tab w:val="left" w:pos="585"/>
              </w:tabs>
              <w:rPr>
                <w:sz w:val="20"/>
                <w:szCs w:val="20"/>
              </w:rPr>
            </w:pPr>
          </w:p>
          <w:p w14:paraId="08E96B4C" w14:textId="77777777" w:rsidR="00635008" w:rsidRDefault="00635008" w:rsidP="00431B68">
            <w:pPr>
              <w:tabs>
                <w:tab w:val="left" w:pos="585"/>
              </w:tabs>
              <w:rPr>
                <w:sz w:val="20"/>
                <w:szCs w:val="20"/>
              </w:rPr>
            </w:pPr>
          </w:p>
          <w:p w14:paraId="74F8FBF2" w14:textId="77777777" w:rsidR="00635008" w:rsidRDefault="00635008" w:rsidP="00431B68">
            <w:pPr>
              <w:tabs>
                <w:tab w:val="left" w:pos="585"/>
              </w:tabs>
              <w:rPr>
                <w:sz w:val="20"/>
                <w:szCs w:val="20"/>
              </w:rPr>
            </w:pPr>
          </w:p>
          <w:p w14:paraId="2AF96BDF" w14:textId="1BD5D27E" w:rsidR="00635008" w:rsidRPr="008D4108" w:rsidRDefault="00635008" w:rsidP="00431B68">
            <w:pPr>
              <w:tabs>
                <w:tab w:val="left" w:pos="585"/>
              </w:tabs>
              <w:rPr>
                <w:sz w:val="20"/>
                <w:szCs w:val="20"/>
              </w:rPr>
            </w:pPr>
          </w:p>
        </w:tc>
        <w:tc>
          <w:tcPr>
            <w:tcW w:w="3611" w:type="dxa"/>
            <w:shd w:val="clear" w:color="auto" w:fill="FFFFFF" w:themeFill="background1"/>
          </w:tcPr>
          <w:p w14:paraId="3DAC19A9" w14:textId="77777777" w:rsidR="00431B68" w:rsidRPr="00B82381" w:rsidRDefault="00431B68" w:rsidP="00431B68">
            <w:pPr>
              <w:tabs>
                <w:tab w:val="left" w:pos="585"/>
              </w:tabs>
              <w:rPr>
                <w:b/>
                <w:sz w:val="20"/>
                <w:szCs w:val="20"/>
              </w:rPr>
            </w:pPr>
            <w:r w:rsidRPr="00B82381">
              <w:rPr>
                <w:b/>
                <w:sz w:val="20"/>
                <w:szCs w:val="20"/>
              </w:rPr>
              <w:t>Complete the appropriate section below:</w:t>
            </w:r>
          </w:p>
          <w:p w14:paraId="0E614575" w14:textId="77777777" w:rsidR="00431B68" w:rsidRPr="00E65EB7" w:rsidRDefault="00431B68" w:rsidP="00431B68">
            <w:pPr>
              <w:tabs>
                <w:tab w:val="left" w:pos="585"/>
              </w:tabs>
              <w:rPr>
                <w:sz w:val="14"/>
                <w:szCs w:val="20"/>
              </w:rPr>
            </w:pPr>
          </w:p>
          <w:p w14:paraId="44B263E8" w14:textId="77777777" w:rsidR="00431B68" w:rsidRDefault="00431B68" w:rsidP="00431B68">
            <w:pPr>
              <w:rPr>
                <w:sz w:val="20"/>
                <w:szCs w:val="20"/>
              </w:rPr>
            </w:pPr>
            <w:r>
              <w:rPr>
                <w:sz w:val="20"/>
                <w:szCs w:val="20"/>
              </w:rPr>
              <w:t xml:space="preserve">I have observed that the employee </w:t>
            </w:r>
            <w:r>
              <w:rPr>
                <w:b/>
                <w:bCs/>
                <w:sz w:val="20"/>
                <w:szCs w:val="20"/>
                <w:u w:val="single"/>
              </w:rPr>
              <w:t>continues</w:t>
            </w:r>
            <w:r>
              <w:rPr>
                <w:sz w:val="20"/>
                <w:szCs w:val="20"/>
              </w:rPr>
              <w:t xml:space="preserve"> to meet DBHDS-standards by demonstrating the skills and behaviors in  each of the three required areas: </w:t>
            </w:r>
          </w:p>
          <w:p w14:paraId="0AAFA349" w14:textId="77777777" w:rsidR="00431B68" w:rsidRDefault="00431B68" w:rsidP="00431B68">
            <w:pPr>
              <w:tabs>
                <w:tab w:val="left" w:pos="585"/>
              </w:tabs>
              <w:rPr>
                <w:sz w:val="20"/>
                <w:szCs w:val="20"/>
              </w:rPr>
            </w:pPr>
          </w:p>
          <w:p w14:paraId="0F17DF7F" w14:textId="77777777" w:rsidR="00431B68" w:rsidRDefault="00431B68" w:rsidP="00431B68">
            <w:pPr>
              <w:rPr>
                <w:sz w:val="18"/>
                <w:szCs w:val="20"/>
              </w:rPr>
            </w:pPr>
            <w:r w:rsidRPr="007222A6">
              <w:rPr>
                <w:sz w:val="18"/>
                <w:szCs w:val="20"/>
              </w:rPr>
              <w:t xml:space="preserve">1. </w:t>
            </w:r>
            <w:r w:rsidRPr="007222A6">
              <w:rPr>
                <w:sz w:val="18"/>
                <w:szCs w:val="20"/>
                <w:u w:val="single"/>
              </w:rPr>
              <w:t>Person-centeredness</w:t>
            </w:r>
            <w:r w:rsidRPr="007222A6">
              <w:rPr>
                <w:sz w:val="18"/>
                <w:szCs w:val="20"/>
              </w:rPr>
              <w:t>,        </w:t>
            </w:r>
            <w:r>
              <w:rPr>
                <w:sz w:val="18"/>
                <w:szCs w:val="20"/>
              </w:rPr>
              <w:t xml:space="preserve">             </w:t>
            </w:r>
            <w:r w:rsidRPr="007222A6">
              <w:rPr>
                <w:sz w:val="18"/>
                <w:szCs w:val="20"/>
              </w:rPr>
              <w:t> ______</w:t>
            </w:r>
          </w:p>
          <w:p w14:paraId="21E5B28D" w14:textId="77777777" w:rsidR="00431B68" w:rsidRPr="007222A6" w:rsidRDefault="00431B68" w:rsidP="00431B68">
            <w:pPr>
              <w:rPr>
                <w:sz w:val="18"/>
                <w:szCs w:val="20"/>
              </w:rPr>
            </w:pPr>
            <w:r>
              <w:rPr>
                <w:sz w:val="18"/>
                <w:szCs w:val="20"/>
              </w:rPr>
              <w:t xml:space="preserve">                                                                </w:t>
            </w:r>
            <w:r w:rsidRPr="007222A6">
              <w:rPr>
                <w:sz w:val="18"/>
                <w:szCs w:val="20"/>
              </w:rPr>
              <w:t xml:space="preserve"> </w:t>
            </w:r>
            <w:r>
              <w:rPr>
                <w:sz w:val="18"/>
                <w:szCs w:val="20"/>
              </w:rPr>
              <w:t xml:space="preserve"> </w:t>
            </w:r>
            <w:r w:rsidRPr="007222A6">
              <w:rPr>
                <w:sz w:val="18"/>
                <w:szCs w:val="20"/>
              </w:rPr>
              <w:t>Initials</w:t>
            </w:r>
          </w:p>
          <w:p w14:paraId="03FF9388" w14:textId="77777777" w:rsidR="00431B68" w:rsidRDefault="00431B68" w:rsidP="00431B68">
            <w:pPr>
              <w:rPr>
                <w:sz w:val="18"/>
                <w:szCs w:val="20"/>
              </w:rPr>
            </w:pPr>
            <w:r w:rsidRPr="007222A6">
              <w:rPr>
                <w:sz w:val="18"/>
                <w:szCs w:val="20"/>
              </w:rPr>
              <w:t>2.</w:t>
            </w:r>
            <w:r w:rsidRPr="00A92360">
              <w:rPr>
                <w:sz w:val="18"/>
                <w:szCs w:val="20"/>
              </w:rPr>
              <w:t xml:space="preserve"> </w:t>
            </w:r>
            <w:r w:rsidRPr="007222A6">
              <w:rPr>
                <w:sz w:val="18"/>
                <w:szCs w:val="20"/>
                <w:u w:val="single"/>
              </w:rPr>
              <w:t>Following service requirements</w:t>
            </w:r>
            <w:r w:rsidRPr="007222A6">
              <w:rPr>
                <w:sz w:val="18"/>
                <w:szCs w:val="20"/>
              </w:rPr>
              <w:t xml:space="preserve">,   ______ </w:t>
            </w:r>
          </w:p>
          <w:p w14:paraId="7ECB86BE" w14:textId="77777777" w:rsidR="00431B68" w:rsidRPr="007222A6" w:rsidRDefault="00431B68" w:rsidP="00431B68">
            <w:pPr>
              <w:rPr>
                <w:sz w:val="18"/>
                <w:szCs w:val="20"/>
              </w:rPr>
            </w:pPr>
            <w:r>
              <w:rPr>
                <w:sz w:val="18"/>
                <w:szCs w:val="20"/>
              </w:rPr>
              <w:t xml:space="preserve">                                                                  </w:t>
            </w:r>
            <w:r w:rsidRPr="007222A6">
              <w:rPr>
                <w:sz w:val="18"/>
                <w:szCs w:val="20"/>
              </w:rPr>
              <w:t>Initials  </w:t>
            </w:r>
          </w:p>
          <w:p w14:paraId="60FD2C05" w14:textId="77777777" w:rsidR="00431B68" w:rsidRDefault="00431B68" w:rsidP="00431B68">
            <w:pPr>
              <w:rPr>
                <w:sz w:val="18"/>
                <w:szCs w:val="20"/>
              </w:rPr>
            </w:pPr>
            <w:r w:rsidRPr="007222A6">
              <w:rPr>
                <w:sz w:val="18"/>
                <w:szCs w:val="20"/>
              </w:rPr>
              <w:t xml:space="preserve">3. </w:t>
            </w:r>
            <w:r w:rsidRPr="007222A6">
              <w:rPr>
                <w:sz w:val="18"/>
                <w:szCs w:val="20"/>
                <w:u w:val="single"/>
              </w:rPr>
              <w:t>Supporting health and wellness</w:t>
            </w:r>
            <w:r w:rsidRPr="007222A6">
              <w:rPr>
                <w:sz w:val="18"/>
                <w:szCs w:val="20"/>
              </w:rPr>
              <w:t>.  </w:t>
            </w:r>
            <w:r>
              <w:rPr>
                <w:sz w:val="18"/>
                <w:szCs w:val="20"/>
              </w:rPr>
              <w:t xml:space="preserve"> </w:t>
            </w:r>
            <w:r w:rsidRPr="007222A6">
              <w:rPr>
                <w:sz w:val="18"/>
                <w:szCs w:val="20"/>
              </w:rPr>
              <w:t xml:space="preserve">______ </w:t>
            </w:r>
          </w:p>
          <w:p w14:paraId="6B8EA58A" w14:textId="77777777" w:rsidR="00431B68" w:rsidRPr="007222A6" w:rsidRDefault="00431B68" w:rsidP="00431B68">
            <w:pPr>
              <w:rPr>
                <w:sz w:val="18"/>
                <w:szCs w:val="20"/>
              </w:rPr>
            </w:pPr>
            <w:r>
              <w:rPr>
                <w:sz w:val="18"/>
                <w:szCs w:val="20"/>
              </w:rPr>
              <w:t xml:space="preserve">                                                                  </w:t>
            </w:r>
            <w:r w:rsidRPr="007222A6">
              <w:rPr>
                <w:sz w:val="18"/>
                <w:szCs w:val="20"/>
              </w:rPr>
              <w:t xml:space="preserve">Initials </w:t>
            </w:r>
          </w:p>
          <w:p w14:paraId="5A718449" w14:textId="77777777" w:rsidR="00431B68" w:rsidRPr="00B82381" w:rsidRDefault="00431B68" w:rsidP="00431B68">
            <w:pPr>
              <w:tabs>
                <w:tab w:val="left" w:pos="585"/>
              </w:tabs>
              <w:rPr>
                <w:sz w:val="10"/>
                <w:szCs w:val="20"/>
              </w:rPr>
            </w:pPr>
          </w:p>
          <w:p w14:paraId="4FECC6C0" w14:textId="77777777" w:rsidR="00431B68" w:rsidRPr="008D4108" w:rsidRDefault="00431B68" w:rsidP="00431B68">
            <w:pPr>
              <w:tabs>
                <w:tab w:val="left" w:pos="585"/>
              </w:tabs>
              <w:rPr>
                <w:sz w:val="20"/>
                <w:szCs w:val="20"/>
              </w:rPr>
            </w:pPr>
          </w:p>
          <w:p w14:paraId="4991929C" w14:textId="77777777" w:rsidR="00431B68" w:rsidRPr="008D4108" w:rsidRDefault="00431B68" w:rsidP="00431B68">
            <w:pPr>
              <w:tabs>
                <w:tab w:val="left" w:pos="585"/>
              </w:tabs>
              <w:rPr>
                <w:sz w:val="20"/>
                <w:szCs w:val="20"/>
              </w:rPr>
            </w:pPr>
            <w:r w:rsidRPr="008D4108">
              <w:rPr>
                <w:sz w:val="20"/>
                <w:szCs w:val="20"/>
              </w:rPr>
              <w:t>_________________________</w:t>
            </w:r>
            <w:r>
              <w:rPr>
                <w:sz w:val="20"/>
                <w:szCs w:val="20"/>
              </w:rPr>
              <w:t xml:space="preserve">    ______             </w:t>
            </w:r>
            <w:r w:rsidRPr="008D4108">
              <w:rPr>
                <w:sz w:val="20"/>
                <w:szCs w:val="20"/>
              </w:rPr>
              <w:t>Printed name</w:t>
            </w:r>
            <w:r>
              <w:rPr>
                <w:sz w:val="20"/>
                <w:szCs w:val="20"/>
              </w:rPr>
              <w:t xml:space="preserve">                                    Initials</w:t>
            </w:r>
          </w:p>
          <w:p w14:paraId="70B242DC" w14:textId="77777777" w:rsidR="00431B68" w:rsidRPr="008D4108" w:rsidRDefault="00431B68" w:rsidP="00431B68">
            <w:pPr>
              <w:tabs>
                <w:tab w:val="left" w:pos="585"/>
              </w:tabs>
              <w:rPr>
                <w:sz w:val="20"/>
                <w:szCs w:val="20"/>
              </w:rPr>
            </w:pPr>
            <w:r w:rsidRPr="008D4108">
              <w:rPr>
                <w:sz w:val="20"/>
                <w:szCs w:val="20"/>
              </w:rPr>
              <w:t>_________________________________</w:t>
            </w:r>
          </w:p>
          <w:p w14:paraId="01BBEA1C" w14:textId="77777777" w:rsidR="00431B68" w:rsidRPr="008D4108" w:rsidRDefault="00431B68" w:rsidP="00431B68">
            <w:pPr>
              <w:tabs>
                <w:tab w:val="left" w:pos="585"/>
              </w:tabs>
              <w:rPr>
                <w:sz w:val="20"/>
                <w:szCs w:val="20"/>
              </w:rPr>
            </w:pPr>
            <w:r w:rsidRPr="008D4108">
              <w:rPr>
                <w:sz w:val="20"/>
                <w:szCs w:val="20"/>
              </w:rPr>
              <w:t>Signature</w:t>
            </w:r>
          </w:p>
          <w:p w14:paraId="2110F523" w14:textId="77777777" w:rsidR="00431B68" w:rsidRPr="008D4108" w:rsidRDefault="00431B68" w:rsidP="00431B68">
            <w:pPr>
              <w:tabs>
                <w:tab w:val="left" w:pos="585"/>
              </w:tabs>
              <w:rPr>
                <w:sz w:val="20"/>
                <w:szCs w:val="20"/>
              </w:rPr>
            </w:pPr>
            <w:r w:rsidRPr="008D4108">
              <w:rPr>
                <w:sz w:val="20"/>
                <w:szCs w:val="20"/>
              </w:rPr>
              <w:t>______________</w:t>
            </w:r>
          </w:p>
          <w:p w14:paraId="229905B4" w14:textId="77777777" w:rsidR="00431B68" w:rsidRPr="008D4108" w:rsidRDefault="00431B68" w:rsidP="00431B68">
            <w:pPr>
              <w:tabs>
                <w:tab w:val="left" w:pos="585"/>
              </w:tabs>
              <w:rPr>
                <w:sz w:val="20"/>
                <w:szCs w:val="20"/>
              </w:rPr>
            </w:pPr>
            <w:r w:rsidRPr="008D4108">
              <w:rPr>
                <w:sz w:val="20"/>
                <w:szCs w:val="20"/>
              </w:rPr>
              <w:t>Date</w:t>
            </w:r>
          </w:p>
          <w:p w14:paraId="1CB57C5E" w14:textId="77777777" w:rsidR="00635008" w:rsidRDefault="00431B68" w:rsidP="00C556D3">
            <w:pPr>
              <w:tabs>
                <w:tab w:val="left" w:pos="585"/>
              </w:tabs>
              <w:rPr>
                <w:sz w:val="20"/>
                <w:szCs w:val="20"/>
              </w:rPr>
            </w:pPr>
            <w:r>
              <w:rPr>
                <w:sz w:val="20"/>
                <w:szCs w:val="20"/>
              </w:rPr>
              <w:br/>
            </w:r>
            <w:r w:rsidR="00635008" w:rsidRPr="00635008">
              <w:rPr>
                <w:sz w:val="20"/>
                <w:szCs w:val="20"/>
              </w:rPr>
              <w:t xml:space="preserve">If at any time a DSP or DSP Supervisor is found to be deficient in any competency area, the provider must document actions taken and the date that restoration of ability is confirmed pursuant to 12VAC30-122-180.   </w:t>
            </w:r>
          </w:p>
          <w:p w14:paraId="52BAE5A9" w14:textId="77777777" w:rsidR="00635008" w:rsidRDefault="00635008" w:rsidP="00C556D3">
            <w:pPr>
              <w:tabs>
                <w:tab w:val="left" w:pos="585"/>
              </w:tabs>
              <w:rPr>
                <w:sz w:val="20"/>
                <w:szCs w:val="20"/>
              </w:rPr>
            </w:pPr>
          </w:p>
          <w:p w14:paraId="637C8788" w14:textId="387DF208" w:rsidR="00C556D3" w:rsidRDefault="00635008" w:rsidP="00C556D3">
            <w:pPr>
              <w:tabs>
                <w:tab w:val="left" w:pos="585"/>
              </w:tabs>
              <w:rPr>
                <w:sz w:val="20"/>
                <w:szCs w:val="20"/>
              </w:rPr>
            </w:pPr>
            <w:r w:rsidRPr="00635008">
              <w:rPr>
                <w:sz w:val="20"/>
                <w:szCs w:val="20"/>
              </w:rPr>
              <w:t>Proficiency is confirmed (or reconfirmed) as indicated by signatures and dates signed below.</w:t>
            </w:r>
          </w:p>
          <w:p w14:paraId="3B684EA3" w14:textId="77777777" w:rsidR="00431B68" w:rsidRDefault="00431B68" w:rsidP="00431B68">
            <w:pPr>
              <w:tabs>
                <w:tab w:val="left" w:pos="585"/>
              </w:tabs>
              <w:rPr>
                <w:sz w:val="20"/>
                <w:szCs w:val="20"/>
              </w:rPr>
            </w:pPr>
          </w:p>
          <w:p w14:paraId="2B9DA213" w14:textId="77777777" w:rsidR="00431B68" w:rsidRPr="008D4108" w:rsidRDefault="00431B68" w:rsidP="00431B68">
            <w:pPr>
              <w:tabs>
                <w:tab w:val="left" w:pos="585"/>
              </w:tabs>
              <w:rPr>
                <w:sz w:val="20"/>
                <w:szCs w:val="20"/>
              </w:rPr>
            </w:pPr>
            <w:r w:rsidRPr="008D4108">
              <w:rPr>
                <w:sz w:val="20"/>
                <w:szCs w:val="20"/>
              </w:rPr>
              <w:t>_________________________</w:t>
            </w:r>
            <w:r w:rsidR="00C556D3">
              <w:rPr>
                <w:sz w:val="20"/>
                <w:szCs w:val="20"/>
              </w:rPr>
              <w:t xml:space="preserve">  </w:t>
            </w:r>
            <w:r w:rsidRPr="008D4108">
              <w:rPr>
                <w:sz w:val="20"/>
                <w:szCs w:val="20"/>
              </w:rPr>
              <w:t>______</w:t>
            </w:r>
          </w:p>
          <w:p w14:paraId="595F8B17" w14:textId="77777777" w:rsidR="00431B68" w:rsidRPr="008D4108" w:rsidRDefault="00431B68" w:rsidP="00431B68">
            <w:pPr>
              <w:tabs>
                <w:tab w:val="left" w:pos="585"/>
              </w:tabs>
              <w:rPr>
                <w:sz w:val="20"/>
                <w:szCs w:val="20"/>
              </w:rPr>
            </w:pPr>
            <w:r w:rsidRPr="008D4108">
              <w:rPr>
                <w:sz w:val="20"/>
                <w:szCs w:val="20"/>
              </w:rPr>
              <w:t>Printed name</w:t>
            </w:r>
            <w:r w:rsidR="00C556D3">
              <w:rPr>
                <w:sz w:val="20"/>
                <w:szCs w:val="20"/>
              </w:rPr>
              <w:t xml:space="preserve">                                  Initials</w:t>
            </w:r>
          </w:p>
          <w:p w14:paraId="4167E98A" w14:textId="77777777" w:rsidR="00431B68" w:rsidRPr="008D4108" w:rsidRDefault="00431B68" w:rsidP="00431B68">
            <w:pPr>
              <w:tabs>
                <w:tab w:val="left" w:pos="585"/>
              </w:tabs>
              <w:rPr>
                <w:sz w:val="20"/>
                <w:szCs w:val="20"/>
              </w:rPr>
            </w:pPr>
            <w:r w:rsidRPr="008D4108">
              <w:rPr>
                <w:sz w:val="20"/>
                <w:szCs w:val="20"/>
              </w:rPr>
              <w:t>_________________________________</w:t>
            </w:r>
          </w:p>
          <w:p w14:paraId="4A773A75" w14:textId="77777777" w:rsidR="00431B68" w:rsidRPr="008D4108" w:rsidRDefault="00431B68" w:rsidP="00431B68">
            <w:pPr>
              <w:tabs>
                <w:tab w:val="left" w:pos="585"/>
              </w:tabs>
              <w:rPr>
                <w:sz w:val="20"/>
                <w:szCs w:val="20"/>
              </w:rPr>
            </w:pPr>
            <w:r w:rsidRPr="008D4108">
              <w:rPr>
                <w:sz w:val="20"/>
                <w:szCs w:val="20"/>
              </w:rPr>
              <w:t>Signature</w:t>
            </w:r>
          </w:p>
          <w:p w14:paraId="5B0A86D9" w14:textId="77777777" w:rsidR="00431B68" w:rsidRPr="008D4108" w:rsidRDefault="00431B68" w:rsidP="00431B68">
            <w:pPr>
              <w:tabs>
                <w:tab w:val="left" w:pos="585"/>
              </w:tabs>
              <w:rPr>
                <w:sz w:val="20"/>
                <w:szCs w:val="20"/>
              </w:rPr>
            </w:pPr>
            <w:r w:rsidRPr="008D4108">
              <w:rPr>
                <w:sz w:val="20"/>
                <w:szCs w:val="20"/>
              </w:rPr>
              <w:t>______________</w:t>
            </w:r>
          </w:p>
          <w:p w14:paraId="3DE425B3" w14:textId="77777777" w:rsidR="00431B68" w:rsidRDefault="00431B68" w:rsidP="00431B68">
            <w:pPr>
              <w:tabs>
                <w:tab w:val="left" w:pos="585"/>
              </w:tabs>
              <w:rPr>
                <w:sz w:val="20"/>
                <w:szCs w:val="20"/>
              </w:rPr>
            </w:pPr>
            <w:r w:rsidRPr="008D4108">
              <w:rPr>
                <w:sz w:val="20"/>
                <w:szCs w:val="20"/>
              </w:rPr>
              <w:t>Date</w:t>
            </w:r>
          </w:p>
          <w:p w14:paraId="748708F5" w14:textId="77777777" w:rsidR="00431B68" w:rsidRPr="008D4108" w:rsidRDefault="00431B68" w:rsidP="00431B68">
            <w:pPr>
              <w:tabs>
                <w:tab w:val="left" w:pos="585"/>
              </w:tabs>
              <w:rPr>
                <w:sz w:val="20"/>
                <w:szCs w:val="20"/>
              </w:rPr>
            </w:pPr>
          </w:p>
        </w:tc>
        <w:tc>
          <w:tcPr>
            <w:tcW w:w="3510" w:type="dxa"/>
            <w:shd w:val="clear" w:color="auto" w:fill="FFFFFF" w:themeFill="background1"/>
          </w:tcPr>
          <w:p w14:paraId="7B6FA366" w14:textId="77777777" w:rsidR="00431B68" w:rsidRPr="00B82381" w:rsidRDefault="00431B68" w:rsidP="00431B68">
            <w:pPr>
              <w:tabs>
                <w:tab w:val="left" w:pos="585"/>
              </w:tabs>
              <w:rPr>
                <w:b/>
                <w:sz w:val="20"/>
                <w:szCs w:val="20"/>
              </w:rPr>
            </w:pPr>
            <w:r w:rsidRPr="00B82381">
              <w:rPr>
                <w:b/>
                <w:sz w:val="20"/>
                <w:szCs w:val="20"/>
              </w:rPr>
              <w:t>Complete the appropriate section below:</w:t>
            </w:r>
          </w:p>
          <w:p w14:paraId="04DC7EC3" w14:textId="77777777" w:rsidR="00431B68" w:rsidRPr="00E65EB7" w:rsidRDefault="00431B68" w:rsidP="00431B68">
            <w:pPr>
              <w:tabs>
                <w:tab w:val="left" w:pos="585"/>
              </w:tabs>
              <w:rPr>
                <w:sz w:val="14"/>
                <w:szCs w:val="20"/>
              </w:rPr>
            </w:pPr>
          </w:p>
          <w:p w14:paraId="19F7B850" w14:textId="77777777" w:rsidR="00431B68" w:rsidRDefault="00431B68" w:rsidP="00431B68">
            <w:pPr>
              <w:rPr>
                <w:sz w:val="20"/>
                <w:szCs w:val="20"/>
              </w:rPr>
            </w:pPr>
            <w:r>
              <w:rPr>
                <w:sz w:val="20"/>
                <w:szCs w:val="20"/>
              </w:rPr>
              <w:t xml:space="preserve">I have observed that the employee </w:t>
            </w:r>
            <w:r>
              <w:rPr>
                <w:b/>
                <w:bCs/>
                <w:sz w:val="20"/>
                <w:szCs w:val="20"/>
                <w:u w:val="single"/>
              </w:rPr>
              <w:t>continues</w:t>
            </w:r>
            <w:r>
              <w:rPr>
                <w:sz w:val="20"/>
                <w:szCs w:val="20"/>
              </w:rPr>
              <w:t xml:space="preserve"> to meet DBHDS-standards by demonstrating the skills and behaviors in  each of the three required areas: </w:t>
            </w:r>
          </w:p>
          <w:p w14:paraId="4F6694C0" w14:textId="77777777" w:rsidR="00431B68" w:rsidRDefault="00431B68" w:rsidP="00431B68">
            <w:pPr>
              <w:tabs>
                <w:tab w:val="left" w:pos="585"/>
              </w:tabs>
              <w:rPr>
                <w:sz w:val="20"/>
                <w:szCs w:val="20"/>
              </w:rPr>
            </w:pPr>
          </w:p>
          <w:p w14:paraId="2D6572BA" w14:textId="77777777" w:rsidR="00431B68" w:rsidRDefault="00431B68" w:rsidP="00431B68">
            <w:pPr>
              <w:rPr>
                <w:sz w:val="18"/>
                <w:szCs w:val="20"/>
              </w:rPr>
            </w:pPr>
            <w:r w:rsidRPr="007222A6">
              <w:rPr>
                <w:sz w:val="18"/>
                <w:szCs w:val="20"/>
              </w:rPr>
              <w:t xml:space="preserve">1. </w:t>
            </w:r>
            <w:r w:rsidRPr="007222A6">
              <w:rPr>
                <w:sz w:val="18"/>
                <w:szCs w:val="20"/>
                <w:u w:val="single"/>
              </w:rPr>
              <w:t>Person-centeredness</w:t>
            </w:r>
            <w:r w:rsidRPr="007222A6">
              <w:rPr>
                <w:sz w:val="18"/>
                <w:szCs w:val="20"/>
              </w:rPr>
              <w:t xml:space="preserve">,                     ______ </w:t>
            </w:r>
          </w:p>
          <w:p w14:paraId="27EF0F68" w14:textId="77777777" w:rsidR="00431B68" w:rsidRPr="007222A6" w:rsidRDefault="00431B68" w:rsidP="00431B68">
            <w:pPr>
              <w:rPr>
                <w:sz w:val="18"/>
                <w:szCs w:val="20"/>
              </w:rPr>
            </w:pPr>
            <w:r>
              <w:rPr>
                <w:sz w:val="18"/>
                <w:szCs w:val="20"/>
              </w:rPr>
              <w:t xml:space="preserve">                                                                 </w:t>
            </w:r>
            <w:r w:rsidRPr="007222A6">
              <w:rPr>
                <w:sz w:val="18"/>
                <w:szCs w:val="20"/>
              </w:rPr>
              <w:t>Initials</w:t>
            </w:r>
          </w:p>
          <w:p w14:paraId="192EC759" w14:textId="77777777" w:rsidR="00431B68" w:rsidRDefault="00431B68" w:rsidP="00431B68">
            <w:pPr>
              <w:rPr>
                <w:sz w:val="18"/>
                <w:szCs w:val="20"/>
              </w:rPr>
            </w:pPr>
            <w:r w:rsidRPr="007222A6">
              <w:rPr>
                <w:sz w:val="18"/>
                <w:szCs w:val="20"/>
              </w:rPr>
              <w:t>2.</w:t>
            </w:r>
            <w:r w:rsidRPr="00A92360">
              <w:rPr>
                <w:sz w:val="18"/>
                <w:szCs w:val="20"/>
              </w:rPr>
              <w:t xml:space="preserve"> </w:t>
            </w:r>
            <w:r w:rsidRPr="007222A6">
              <w:rPr>
                <w:sz w:val="18"/>
                <w:szCs w:val="20"/>
                <w:u w:val="single"/>
              </w:rPr>
              <w:t>Following service requirements</w:t>
            </w:r>
            <w:r w:rsidRPr="007222A6">
              <w:rPr>
                <w:sz w:val="18"/>
                <w:szCs w:val="20"/>
              </w:rPr>
              <w:t xml:space="preserve">,   ______ </w:t>
            </w:r>
            <w:r>
              <w:rPr>
                <w:sz w:val="18"/>
                <w:szCs w:val="20"/>
              </w:rPr>
              <w:t xml:space="preserve"> </w:t>
            </w:r>
          </w:p>
          <w:p w14:paraId="32A26E82" w14:textId="77777777" w:rsidR="00431B68" w:rsidRPr="007222A6" w:rsidRDefault="00431B68" w:rsidP="00431B68">
            <w:pPr>
              <w:rPr>
                <w:sz w:val="18"/>
                <w:szCs w:val="20"/>
              </w:rPr>
            </w:pPr>
            <w:r>
              <w:rPr>
                <w:sz w:val="18"/>
                <w:szCs w:val="20"/>
              </w:rPr>
              <w:t xml:space="preserve">                                                                 </w:t>
            </w:r>
            <w:r w:rsidRPr="007222A6">
              <w:rPr>
                <w:sz w:val="18"/>
                <w:szCs w:val="20"/>
              </w:rPr>
              <w:t>Initials  </w:t>
            </w:r>
          </w:p>
          <w:p w14:paraId="1C764E84" w14:textId="77777777" w:rsidR="00431B68" w:rsidRDefault="00431B68" w:rsidP="00431B68">
            <w:pPr>
              <w:rPr>
                <w:sz w:val="18"/>
                <w:szCs w:val="20"/>
              </w:rPr>
            </w:pPr>
            <w:r w:rsidRPr="007222A6">
              <w:rPr>
                <w:sz w:val="18"/>
                <w:szCs w:val="20"/>
              </w:rPr>
              <w:t xml:space="preserve">3. </w:t>
            </w:r>
            <w:r w:rsidRPr="007222A6">
              <w:rPr>
                <w:sz w:val="18"/>
                <w:szCs w:val="20"/>
                <w:u w:val="single"/>
              </w:rPr>
              <w:t>Supporting health and wellness</w:t>
            </w:r>
            <w:r w:rsidRPr="007222A6">
              <w:rPr>
                <w:sz w:val="18"/>
                <w:szCs w:val="20"/>
              </w:rPr>
              <w:t xml:space="preserve">.  ______ </w:t>
            </w:r>
          </w:p>
          <w:p w14:paraId="01AED6E7" w14:textId="77777777" w:rsidR="00431B68" w:rsidRPr="007222A6" w:rsidRDefault="00431B68" w:rsidP="00431B68">
            <w:pPr>
              <w:rPr>
                <w:sz w:val="18"/>
                <w:szCs w:val="20"/>
              </w:rPr>
            </w:pPr>
            <w:r>
              <w:rPr>
                <w:sz w:val="18"/>
                <w:szCs w:val="20"/>
              </w:rPr>
              <w:t xml:space="preserve">                                                                 </w:t>
            </w:r>
            <w:r w:rsidRPr="007222A6">
              <w:rPr>
                <w:sz w:val="18"/>
                <w:szCs w:val="20"/>
              </w:rPr>
              <w:t xml:space="preserve">Initials </w:t>
            </w:r>
          </w:p>
          <w:p w14:paraId="2B771132" w14:textId="77777777" w:rsidR="00431B68" w:rsidRDefault="00431B68" w:rsidP="00431B68">
            <w:pPr>
              <w:tabs>
                <w:tab w:val="left" w:pos="585"/>
              </w:tabs>
              <w:rPr>
                <w:sz w:val="10"/>
                <w:szCs w:val="20"/>
              </w:rPr>
            </w:pPr>
          </w:p>
          <w:p w14:paraId="11DB6444" w14:textId="77777777" w:rsidR="00431B68" w:rsidRDefault="00431B68" w:rsidP="00431B68">
            <w:pPr>
              <w:tabs>
                <w:tab w:val="left" w:pos="585"/>
              </w:tabs>
              <w:rPr>
                <w:sz w:val="10"/>
                <w:szCs w:val="20"/>
              </w:rPr>
            </w:pPr>
          </w:p>
          <w:p w14:paraId="28A2388E" w14:textId="77777777" w:rsidR="00431B68" w:rsidRPr="00B82381" w:rsidRDefault="00431B68" w:rsidP="00431B68">
            <w:pPr>
              <w:tabs>
                <w:tab w:val="left" w:pos="585"/>
              </w:tabs>
              <w:rPr>
                <w:sz w:val="10"/>
                <w:szCs w:val="20"/>
              </w:rPr>
            </w:pPr>
          </w:p>
          <w:p w14:paraId="72606DBC" w14:textId="77777777" w:rsidR="00431B68" w:rsidRPr="008D4108" w:rsidRDefault="00431B68" w:rsidP="00431B68">
            <w:pPr>
              <w:tabs>
                <w:tab w:val="left" w:pos="585"/>
              </w:tabs>
              <w:rPr>
                <w:sz w:val="20"/>
                <w:szCs w:val="20"/>
              </w:rPr>
            </w:pPr>
            <w:r w:rsidRPr="008D4108">
              <w:rPr>
                <w:sz w:val="20"/>
                <w:szCs w:val="20"/>
              </w:rPr>
              <w:t>_________________________</w:t>
            </w:r>
            <w:r>
              <w:rPr>
                <w:sz w:val="20"/>
                <w:szCs w:val="20"/>
              </w:rPr>
              <w:t xml:space="preserve">   ______        </w:t>
            </w:r>
          </w:p>
          <w:p w14:paraId="785EB071" w14:textId="77777777" w:rsidR="00431B68" w:rsidRPr="008D4108" w:rsidRDefault="00431B68" w:rsidP="00431B68">
            <w:pPr>
              <w:tabs>
                <w:tab w:val="left" w:pos="585"/>
              </w:tabs>
              <w:rPr>
                <w:sz w:val="20"/>
                <w:szCs w:val="20"/>
              </w:rPr>
            </w:pPr>
            <w:r w:rsidRPr="008D4108">
              <w:rPr>
                <w:sz w:val="20"/>
                <w:szCs w:val="20"/>
              </w:rPr>
              <w:t>Printed name</w:t>
            </w:r>
            <w:r>
              <w:rPr>
                <w:sz w:val="20"/>
                <w:szCs w:val="20"/>
              </w:rPr>
              <w:t xml:space="preserve">                                   Initials</w:t>
            </w:r>
          </w:p>
          <w:p w14:paraId="63A3D5A9" w14:textId="77777777" w:rsidR="00431B68" w:rsidRPr="008D4108" w:rsidRDefault="00431B68" w:rsidP="00431B68">
            <w:pPr>
              <w:tabs>
                <w:tab w:val="left" w:pos="585"/>
              </w:tabs>
              <w:rPr>
                <w:sz w:val="20"/>
                <w:szCs w:val="20"/>
              </w:rPr>
            </w:pPr>
            <w:r w:rsidRPr="008D4108">
              <w:rPr>
                <w:sz w:val="20"/>
                <w:szCs w:val="20"/>
              </w:rPr>
              <w:t>_________________________________</w:t>
            </w:r>
          </w:p>
          <w:p w14:paraId="1F48A2EB" w14:textId="77777777" w:rsidR="00431B68" w:rsidRPr="008D4108" w:rsidRDefault="00431B68" w:rsidP="00431B68">
            <w:pPr>
              <w:tabs>
                <w:tab w:val="left" w:pos="585"/>
              </w:tabs>
              <w:rPr>
                <w:sz w:val="20"/>
                <w:szCs w:val="20"/>
              </w:rPr>
            </w:pPr>
            <w:r w:rsidRPr="008D4108">
              <w:rPr>
                <w:sz w:val="20"/>
                <w:szCs w:val="20"/>
              </w:rPr>
              <w:t>Signature</w:t>
            </w:r>
          </w:p>
          <w:p w14:paraId="409EC1C6" w14:textId="77777777" w:rsidR="00431B68" w:rsidRPr="008D4108" w:rsidRDefault="00431B68" w:rsidP="00431B68">
            <w:pPr>
              <w:tabs>
                <w:tab w:val="left" w:pos="585"/>
              </w:tabs>
              <w:rPr>
                <w:sz w:val="20"/>
                <w:szCs w:val="20"/>
              </w:rPr>
            </w:pPr>
            <w:r w:rsidRPr="008D4108">
              <w:rPr>
                <w:sz w:val="20"/>
                <w:szCs w:val="20"/>
              </w:rPr>
              <w:t>______________</w:t>
            </w:r>
          </w:p>
          <w:p w14:paraId="257CAFCF" w14:textId="77777777" w:rsidR="00431B68" w:rsidRPr="008D4108" w:rsidRDefault="00431B68" w:rsidP="00431B68">
            <w:pPr>
              <w:tabs>
                <w:tab w:val="left" w:pos="585"/>
              </w:tabs>
              <w:rPr>
                <w:sz w:val="20"/>
                <w:szCs w:val="20"/>
              </w:rPr>
            </w:pPr>
            <w:r w:rsidRPr="008D4108">
              <w:rPr>
                <w:sz w:val="20"/>
                <w:szCs w:val="20"/>
              </w:rPr>
              <w:t>Date</w:t>
            </w:r>
          </w:p>
          <w:p w14:paraId="3B715ABC" w14:textId="77777777" w:rsidR="00431B68" w:rsidRDefault="00431B68" w:rsidP="00431B68">
            <w:pPr>
              <w:rPr>
                <w:sz w:val="20"/>
                <w:szCs w:val="20"/>
              </w:rPr>
            </w:pPr>
          </w:p>
          <w:p w14:paraId="779165FD" w14:textId="77777777" w:rsidR="00635008" w:rsidRDefault="00635008" w:rsidP="00C556D3">
            <w:pPr>
              <w:tabs>
                <w:tab w:val="left" w:pos="585"/>
              </w:tabs>
              <w:rPr>
                <w:sz w:val="20"/>
                <w:szCs w:val="20"/>
              </w:rPr>
            </w:pPr>
            <w:r w:rsidRPr="00635008">
              <w:rPr>
                <w:sz w:val="20"/>
                <w:szCs w:val="20"/>
              </w:rPr>
              <w:t xml:space="preserve">If at any time a DSP or DSP Supervisor is found to be deficient in any competency area, the provider must document actions taken and the date that restoration of ability is confirmed pursuant to 12VAC30-122-180.   </w:t>
            </w:r>
          </w:p>
          <w:p w14:paraId="53C9AC3D" w14:textId="77777777" w:rsidR="00635008" w:rsidRDefault="00635008" w:rsidP="00C556D3">
            <w:pPr>
              <w:tabs>
                <w:tab w:val="left" w:pos="585"/>
              </w:tabs>
              <w:rPr>
                <w:sz w:val="20"/>
                <w:szCs w:val="20"/>
              </w:rPr>
            </w:pPr>
          </w:p>
          <w:p w14:paraId="06B2C387" w14:textId="778F695A" w:rsidR="00C556D3" w:rsidRDefault="00C556D3" w:rsidP="00C556D3">
            <w:pPr>
              <w:tabs>
                <w:tab w:val="left" w:pos="585"/>
              </w:tabs>
              <w:rPr>
                <w:sz w:val="20"/>
                <w:szCs w:val="20"/>
              </w:rPr>
            </w:pPr>
            <w:r>
              <w:rPr>
                <w:sz w:val="20"/>
                <w:szCs w:val="20"/>
              </w:rPr>
              <w:t>Proficiency is</w:t>
            </w:r>
            <w:r w:rsidRPr="00C80C13">
              <w:rPr>
                <w:sz w:val="20"/>
                <w:szCs w:val="20"/>
              </w:rPr>
              <w:t xml:space="preserve"> confirmed (or reconfirmed) as indicated by signatures and dates signed below.</w:t>
            </w:r>
          </w:p>
          <w:p w14:paraId="1303D4BB" w14:textId="77777777" w:rsidR="00C158B1" w:rsidRPr="008D4108" w:rsidRDefault="00C158B1" w:rsidP="00431B68">
            <w:pPr>
              <w:tabs>
                <w:tab w:val="left" w:pos="585"/>
              </w:tabs>
              <w:rPr>
                <w:sz w:val="20"/>
                <w:szCs w:val="20"/>
              </w:rPr>
            </w:pPr>
          </w:p>
          <w:p w14:paraId="1504D6BD" w14:textId="77777777" w:rsidR="00431B68" w:rsidRPr="008D4108" w:rsidRDefault="00431B68" w:rsidP="00431B68">
            <w:pPr>
              <w:tabs>
                <w:tab w:val="left" w:pos="585"/>
              </w:tabs>
              <w:rPr>
                <w:sz w:val="20"/>
                <w:szCs w:val="20"/>
              </w:rPr>
            </w:pPr>
            <w:r w:rsidRPr="008D4108">
              <w:rPr>
                <w:sz w:val="20"/>
                <w:szCs w:val="20"/>
              </w:rPr>
              <w:t>_________________________</w:t>
            </w:r>
            <w:r w:rsidR="00C556D3">
              <w:rPr>
                <w:sz w:val="20"/>
                <w:szCs w:val="20"/>
              </w:rPr>
              <w:t xml:space="preserve">  </w:t>
            </w:r>
            <w:r w:rsidRPr="008D4108">
              <w:rPr>
                <w:sz w:val="20"/>
                <w:szCs w:val="20"/>
              </w:rPr>
              <w:t>_____</w:t>
            </w:r>
          </w:p>
          <w:p w14:paraId="75AECB1A" w14:textId="77777777" w:rsidR="00431B68" w:rsidRPr="008D4108" w:rsidRDefault="00431B68" w:rsidP="00431B68">
            <w:pPr>
              <w:tabs>
                <w:tab w:val="left" w:pos="585"/>
              </w:tabs>
              <w:rPr>
                <w:sz w:val="20"/>
                <w:szCs w:val="20"/>
              </w:rPr>
            </w:pPr>
            <w:r w:rsidRPr="008D4108">
              <w:rPr>
                <w:sz w:val="20"/>
                <w:szCs w:val="20"/>
              </w:rPr>
              <w:t>Printed name</w:t>
            </w:r>
            <w:r w:rsidR="00C556D3">
              <w:rPr>
                <w:sz w:val="20"/>
                <w:szCs w:val="20"/>
              </w:rPr>
              <w:t xml:space="preserve">                                 Initials </w:t>
            </w:r>
          </w:p>
          <w:p w14:paraId="4DB2985C" w14:textId="77777777" w:rsidR="00431B68" w:rsidRPr="008D4108" w:rsidRDefault="00431B68" w:rsidP="00431B68">
            <w:pPr>
              <w:tabs>
                <w:tab w:val="left" w:pos="585"/>
              </w:tabs>
              <w:rPr>
                <w:sz w:val="20"/>
                <w:szCs w:val="20"/>
              </w:rPr>
            </w:pPr>
            <w:r w:rsidRPr="008D4108">
              <w:rPr>
                <w:sz w:val="20"/>
                <w:szCs w:val="20"/>
              </w:rPr>
              <w:t>_________________________________</w:t>
            </w:r>
          </w:p>
          <w:p w14:paraId="578BDB43" w14:textId="77777777" w:rsidR="00431B68" w:rsidRPr="008D4108" w:rsidRDefault="00431B68" w:rsidP="00431B68">
            <w:pPr>
              <w:tabs>
                <w:tab w:val="left" w:pos="585"/>
              </w:tabs>
              <w:rPr>
                <w:sz w:val="20"/>
                <w:szCs w:val="20"/>
              </w:rPr>
            </w:pPr>
            <w:r w:rsidRPr="008D4108">
              <w:rPr>
                <w:sz w:val="20"/>
                <w:szCs w:val="20"/>
              </w:rPr>
              <w:t>Signature</w:t>
            </w:r>
          </w:p>
          <w:p w14:paraId="2B676B03" w14:textId="77777777" w:rsidR="00431B68" w:rsidRPr="008D4108" w:rsidRDefault="00431B68" w:rsidP="00431B68">
            <w:pPr>
              <w:tabs>
                <w:tab w:val="left" w:pos="585"/>
              </w:tabs>
              <w:rPr>
                <w:sz w:val="20"/>
                <w:szCs w:val="20"/>
              </w:rPr>
            </w:pPr>
            <w:r w:rsidRPr="008D4108">
              <w:rPr>
                <w:sz w:val="20"/>
                <w:szCs w:val="20"/>
              </w:rPr>
              <w:t>______________</w:t>
            </w:r>
          </w:p>
          <w:p w14:paraId="39812B7B" w14:textId="77777777" w:rsidR="00431B68" w:rsidRPr="008D4108" w:rsidRDefault="00431B68" w:rsidP="00431B68">
            <w:pPr>
              <w:tabs>
                <w:tab w:val="left" w:pos="585"/>
              </w:tabs>
              <w:rPr>
                <w:sz w:val="20"/>
                <w:szCs w:val="20"/>
              </w:rPr>
            </w:pPr>
            <w:r w:rsidRPr="008D4108">
              <w:rPr>
                <w:sz w:val="20"/>
                <w:szCs w:val="20"/>
              </w:rPr>
              <w:t>Date</w:t>
            </w:r>
          </w:p>
        </w:tc>
      </w:tr>
    </w:tbl>
    <w:p w14:paraId="309A4566" w14:textId="77777777" w:rsidR="00431B68" w:rsidRDefault="00431B68" w:rsidP="00B82381"/>
    <w:p w14:paraId="29652609" w14:textId="77777777" w:rsidR="00431B68" w:rsidRDefault="00431B68" w:rsidP="00B82381"/>
    <w:p w14:paraId="2870E1CA" w14:textId="77777777" w:rsidR="00431B68" w:rsidRDefault="00431B68" w:rsidP="00B82381"/>
    <w:sectPr w:rsidR="00431B68" w:rsidSect="007222A6">
      <w:headerReference w:type="default" r:id="rId14"/>
      <w:pgSz w:w="12240" w:h="15840"/>
      <w:pgMar w:top="1440" w:right="1440" w:bottom="1440" w:left="1440" w:header="720" w:footer="36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88BA" w14:textId="77777777" w:rsidR="00415455" w:rsidRDefault="00415455" w:rsidP="00D71310">
      <w:pPr>
        <w:spacing w:after="0" w:line="240" w:lineRule="auto"/>
      </w:pPr>
      <w:r>
        <w:separator/>
      </w:r>
    </w:p>
  </w:endnote>
  <w:endnote w:type="continuationSeparator" w:id="0">
    <w:p w14:paraId="36ED4028" w14:textId="77777777" w:rsidR="00415455" w:rsidRDefault="00415455" w:rsidP="00D7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352A1" w14:textId="77777777" w:rsidR="00415455" w:rsidRDefault="00415455" w:rsidP="00D71310">
      <w:pPr>
        <w:spacing w:after="0" w:line="240" w:lineRule="auto"/>
      </w:pPr>
      <w:r>
        <w:separator/>
      </w:r>
    </w:p>
  </w:footnote>
  <w:footnote w:type="continuationSeparator" w:id="0">
    <w:p w14:paraId="78F48A7C" w14:textId="77777777" w:rsidR="00415455" w:rsidRDefault="00415455" w:rsidP="00D7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62AD" w14:textId="1386CF27" w:rsidR="00C35977" w:rsidRDefault="00C35977" w:rsidP="00D71310">
    <w:pPr>
      <w:pStyle w:val="Header"/>
      <w:ind w:left="-630"/>
    </w:pPr>
    <w:r>
      <w:t>DSP Competencies Checklist TEMPLATE (</w:t>
    </w:r>
    <w:r w:rsidR="00920A8F">
      <w:t>7.12</w:t>
    </w:r>
    <w:r>
      <w:t xml:space="preserve">.21) DMAS #P241a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center" w:tblpY="308"/>
      <w:tblW w:w="10620" w:type="dxa"/>
      <w:shd w:val="clear" w:color="auto" w:fill="F2F2F2" w:themeFill="background1" w:themeFillShade="F2"/>
      <w:tblLayout w:type="fixed"/>
      <w:tblLook w:val="04A0" w:firstRow="1" w:lastRow="0" w:firstColumn="1" w:lastColumn="0" w:noHBand="0" w:noVBand="1"/>
    </w:tblPr>
    <w:tblGrid>
      <w:gridCol w:w="2538"/>
      <w:gridCol w:w="2520"/>
      <w:gridCol w:w="540"/>
      <w:gridCol w:w="900"/>
      <w:gridCol w:w="2070"/>
      <w:gridCol w:w="2052"/>
    </w:tblGrid>
    <w:tr w:rsidR="00C35977" w:rsidRPr="00DF6658" w14:paraId="61D26B96" w14:textId="77777777" w:rsidTr="00FE293D">
      <w:tc>
        <w:tcPr>
          <w:tcW w:w="2538" w:type="dxa"/>
          <w:shd w:val="clear" w:color="auto" w:fill="FFFFFF" w:themeFill="background1"/>
        </w:tcPr>
        <w:p w14:paraId="759EEBF9" w14:textId="77777777" w:rsidR="00C35977" w:rsidRPr="00EA472F" w:rsidRDefault="00C35977" w:rsidP="00CA3D43">
          <w:pPr>
            <w:jc w:val="center"/>
            <w:rPr>
              <w:sz w:val="20"/>
              <w:szCs w:val="20"/>
            </w:rPr>
          </w:pPr>
          <w:r w:rsidRPr="00EA472F">
            <w:rPr>
              <w:b/>
              <w:sz w:val="20"/>
              <w:szCs w:val="20"/>
            </w:rPr>
            <w:t>Competencies, Skills &amp; Abilities</w:t>
          </w:r>
        </w:p>
      </w:tc>
      <w:tc>
        <w:tcPr>
          <w:tcW w:w="2520" w:type="dxa"/>
          <w:shd w:val="clear" w:color="auto" w:fill="FFFFFF" w:themeFill="background1"/>
        </w:tcPr>
        <w:p w14:paraId="6CCF9A87" w14:textId="77777777" w:rsidR="00C35977" w:rsidRDefault="00C35977" w:rsidP="00A1161D">
          <w:pPr>
            <w:jc w:val="center"/>
            <w:rPr>
              <w:b/>
              <w:sz w:val="20"/>
              <w:szCs w:val="20"/>
            </w:rPr>
          </w:pPr>
          <w:r>
            <w:rPr>
              <w:b/>
              <w:sz w:val="20"/>
              <w:szCs w:val="20"/>
            </w:rPr>
            <w:t>Observation</w:t>
          </w:r>
          <w:r w:rsidRPr="00EA472F">
            <w:rPr>
              <w:b/>
              <w:sz w:val="20"/>
              <w:szCs w:val="20"/>
            </w:rPr>
            <w:t xml:space="preserve"> </w:t>
          </w:r>
        </w:p>
        <w:p w14:paraId="73681C9C" w14:textId="77777777" w:rsidR="00C35977" w:rsidRPr="00EA472F" w:rsidRDefault="00C35977" w:rsidP="00FE293D">
          <w:pPr>
            <w:jc w:val="center"/>
            <w:rPr>
              <w:b/>
              <w:sz w:val="20"/>
              <w:szCs w:val="20"/>
            </w:rPr>
          </w:pPr>
          <w:r>
            <w:rPr>
              <w:b/>
              <w:sz w:val="20"/>
              <w:szCs w:val="20"/>
            </w:rPr>
            <w:t>(</w:t>
          </w:r>
          <w:r w:rsidRPr="00EA472F">
            <w:rPr>
              <w:b/>
              <w:sz w:val="20"/>
              <w:szCs w:val="20"/>
            </w:rPr>
            <w:t>indicators</w:t>
          </w:r>
          <w:r>
            <w:rPr>
              <w:b/>
              <w:sz w:val="20"/>
              <w:szCs w:val="20"/>
            </w:rPr>
            <w:t>)</w:t>
          </w:r>
        </w:p>
      </w:tc>
      <w:tc>
        <w:tcPr>
          <w:tcW w:w="540" w:type="dxa"/>
          <w:shd w:val="clear" w:color="auto" w:fill="auto"/>
        </w:tcPr>
        <w:p w14:paraId="7C1E7857" w14:textId="77777777" w:rsidR="00C35977" w:rsidRPr="00FF7FE0" w:rsidRDefault="00C35977" w:rsidP="008B5254">
          <w:pPr>
            <w:jc w:val="center"/>
            <w:rPr>
              <w:b/>
              <w:sz w:val="14"/>
              <w:szCs w:val="20"/>
            </w:rPr>
          </w:pPr>
          <w:r w:rsidRPr="00FF7FE0">
            <w:rPr>
              <w:b/>
              <w:sz w:val="14"/>
              <w:szCs w:val="20"/>
            </w:rPr>
            <w:t>DSP</w:t>
          </w:r>
        </w:p>
      </w:tc>
      <w:tc>
        <w:tcPr>
          <w:tcW w:w="900" w:type="dxa"/>
          <w:shd w:val="clear" w:color="auto" w:fill="auto"/>
        </w:tcPr>
        <w:p w14:paraId="37FBA28F" w14:textId="77777777" w:rsidR="00C35977" w:rsidRPr="00FF7FE0" w:rsidRDefault="00C35977" w:rsidP="008B5254">
          <w:pPr>
            <w:jc w:val="center"/>
            <w:rPr>
              <w:b/>
              <w:sz w:val="14"/>
              <w:szCs w:val="20"/>
            </w:rPr>
          </w:pPr>
          <w:r w:rsidRPr="00FF7FE0">
            <w:rPr>
              <w:b/>
              <w:sz w:val="14"/>
              <w:szCs w:val="20"/>
            </w:rPr>
            <w:t>Supervisor</w:t>
          </w:r>
        </w:p>
      </w:tc>
      <w:tc>
        <w:tcPr>
          <w:tcW w:w="2070" w:type="dxa"/>
          <w:shd w:val="clear" w:color="auto" w:fill="auto"/>
        </w:tcPr>
        <w:p w14:paraId="4B9812A7" w14:textId="77777777" w:rsidR="00C35977" w:rsidRPr="00EA472F" w:rsidRDefault="00C35977" w:rsidP="008B5254">
          <w:pPr>
            <w:jc w:val="center"/>
            <w:rPr>
              <w:b/>
              <w:sz w:val="20"/>
              <w:szCs w:val="20"/>
            </w:rPr>
          </w:pPr>
          <w:r w:rsidRPr="00EA472F">
            <w:rPr>
              <w:b/>
              <w:sz w:val="20"/>
              <w:szCs w:val="20"/>
            </w:rPr>
            <w:t>Implemented Skills</w:t>
          </w:r>
        </w:p>
        <w:p w14:paraId="24106E2E" w14:textId="77777777" w:rsidR="00C35977" w:rsidRPr="00EA472F" w:rsidRDefault="00C35977" w:rsidP="00FE293D">
          <w:pPr>
            <w:jc w:val="center"/>
            <w:rPr>
              <w:b/>
              <w:sz w:val="20"/>
              <w:szCs w:val="20"/>
            </w:rPr>
          </w:pPr>
          <w:r>
            <w:rPr>
              <w:b/>
              <w:sz w:val="20"/>
              <w:szCs w:val="20"/>
            </w:rPr>
            <w:t>(tracking)</w:t>
          </w:r>
        </w:p>
      </w:tc>
      <w:tc>
        <w:tcPr>
          <w:tcW w:w="2052" w:type="dxa"/>
          <w:shd w:val="clear" w:color="auto" w:fill="FFFFFF" w:themeFill="background1"/>
        </w:tcPr>
        <w:p w14:paraId="255FA890" w14:textId="77777777" w:rsidR="00C35977" w:rsidRPr="00EA472F" w:rsidRDefault="00C35977" w:rsidP="00A1161D">
          <w:pPr>
            <w:jc w:val="center"/>
            <w:rPr>
              <w:b/>
              <w:sz w:val="20"/>
              <w:szCs w:val="20"/>
            </w:rPr>
          </w:pPr>
          <w:r w:rsidRPr="00EA472F">
            <w:rPr>
              <w:b/>
              <w:sz w:val="20"/>
              <w:szCs w:val="20"/>
            </w:rPr>
            <w:t>Proficiency Confirmation</w:t>
          </w:r>
        </w:p>
      </w:tc>
    </w:tr>
  </w:tbl>
  <w:p w14:paraId="60763A13" w14:textId="75227174" w:rsidR="00C35977" w:rsidRDefault="00C35977" w:rsidP="00D71310">
    <w:pPr>
      <w:pStyle w:val="Header"/>
      <w:ind w:left="-630"/>
    </w:pPr>
    <w:r>
      <w:t xml:space="preserve">DSP Competencies Checklist TEMPLATE (rev. </w:t>
    </w:r>
    <w:r w:rsidR="00920A8F">
      <w:t>7.12</w:t>
    </w:r>
    <w:r>
      <w:t>.21) DMAS #P241a   Name: 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D5C6" w14:textId="71E15893" w:rsidR="00C35977" w:rsidRDefault="00C35977" w:rsidP="00D71310">
    <w:pPr>
      <w:pStyle w:val="Header"/>
      <w:ind w:left="-630"/>
    </w:pPr>
    <w:r>
      <w:t xml:space="preserve">DSP Competencies Checklist TEMPLATE (rev. </w:t>
    </w:r>
    <w:r w:rsidR="00920A8F">
      <w:t>7.12</w:t>
    </w:r>
    <w:r>
      <w:t>.21) DMAS#P241a   Name: 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A0D"/>
    <w:multiLevelType w:val="hybridMultilevel"/>
    <w:tmpl w:val="730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50F5"/>
    <w:multiLevelType w:val="hybridMultilevel"/>
    <w:tmpl w:val="28DA8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548E4"/>
    <w:multiLevelType w:val="hybridMultilevel"/>
    <w:tmpl w:val="221E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43D7B"/>
    <w:multiLevelType w:val="hybridMultilevel"/>
    <w:tmpl w:val="CD92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71321"/>
    <w:multiLevelType w:val="hybridMultilevel"/>
    <w:tmpl w:val="31E4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A5919"/>
    <w:multiLevelType w:val="hybridMultilevel"/>
    <w:tmpl w:val="95B02ECA"/>
    <w:lvl w:ilvl="0" w:tplc="8494B2F4">
      <w:start w:val="1"/>
      <w:numFmt w:val="lowerLetter"/>
      <w:lvlText w:val="%1."/>
      <w:lvlJc w:val="left"/>
      <w:pPr>
        <w:ind w:left="499" w:hanging="287"/>
        <w:jc w:val="left"/>
      </w:pPr>
      <w:rPr>
        <w:rFonts w:ascii="Times New Roman" w:eastAsia="Times New Roman" w:hAnsi="Times New Roman" w:cs="Times New Roman" w:hint="default"/>
        <w:spacing w:val="-1"/>
        <w:w w:val="100"/>
        <w:sz w:val="20"/>
        <w:szCs w:val="20"/>
        <w:u w:val="single" w:color="000000"/>
      </w:rPr>
    </w:lvl>
    <w:lvl w:ilvl="1" w:tplc="BDA845EA">
      <w:numFmt w:val="bullet"/>
      <w:lvlText w:val="•"/>
      <w:lvlJc w:val="left"/>
      <w:pPr>
        <w:ind w:left="966" w:hanging="287"/>
      </w:pPr>
      <w:rPr>
        <w:rFonts w:hint="default"/>
      </w:rPr>
    </w:lvl>
    <w:lvl w:ilvl="2" w:tplc="92BA5F90">
      <w:numFmt w:val="bullet"/>
      <w:lvlText w:val="•"/>
      <w:lvlJc w:val="left"/>
      <w:pPr>
        <w:ind w:left="1433" w:hanging="287"/>
      </w:pPr>
      <w:rPr>
        <w:rFonts w:hint="default"/>
      </w:rPr>
    </w:lvl>
    <w:lvl w:ilvl="3" w:tplc="7FDEED62">
      <w:numFmt w:val="bullet"/>
      <w:lvlText w:val="•"/>
      <w:lvlJc w:val="left"/>
      <w:pPr>
        <w:ind w:left="1899" w:hanging="287"/>
      </w:pPr>
      <w:rPr>
        <w:rFonts w:hint="default"/>
      </w:rPr>
    </w:lvl>
    <w:lvl w:ilvl="4" w:tplc="828CBD8E">
      <w:numFmt w:val="bullet"/>
      <w:lvlText w:val="•"/>
      <w:lvlJc w:val="left"/>
      <w:pPr>
        <w:ind w:left="2366" w:hanging="287"/>
      </w:pPr>
      <w:rPr>
        <w:rFonts w:hint="default"/>
      </w:rPr>
    </w:lvl>
    <w:lvl w:ilvl="5" w:tplc="7222EDA0">
      <w:numFmt w:val="bullet"/>
      <w:lvlText w:val="•"/>
      <w:lvlJc w:val="left"/>
      <w:pPr>
        <w:ind w:left="2832" w:hanging="287"/>
      </w:pPr>
      <w:rPr>
        <w:rFonts w:hint="default"/>
      </w:rPr>
    </w:lvl>
    <w:lvl w:ilvl="6" w:tplc="9DFC68D4">
      <w:numFmt w:val="bullet"/>
      <w:lvlText w:val="•"/>
      <w:lvlJc w:val="left"/>
      <w:pPr>
        <w:ind w:left="3299" w:hanging="287"/>
      </w:pPr>
      <w:rPr>
        <w:rFonts w:hint="default"/>
      </w:rPr>
    </w:lvl>
    <w:lvl w:ilvl="7" w:tplc="2BEA099A">
      <w:numFmt w:val="bullet"/>
      <w:lvlText w:val="•"/>
      <w:lvlJc w:val="left"/>
      <w:pPr>
        <w:ind w:left="3765" w:hanging="287"/>
      </w:pPr>
      <w:rPr>
        <w:rFonts w:hint="default"/>
      </w:rPr>
    </w:lvl>
    <w:lvl w:ilvl="8" w:tplc="B0AAE5A8">
      <w:numFmt w:val="bullet"/>
      <w:lvlText w:val="•"/>
      <w:lvlJc w:val="left"/>
      <w:pPr>
        <w:ind w:left="4232" w:hanging="287"/>
      </w:pPr>
      <w:rPr>
        <w:rFonts w:hint="default"/>
      </w:rPr>
    </w:lvl>
  </w:abstractNum>
  <w:abstractNum w:abstractNumId="6" w15:restartNumberingAfterBreak="0">
    <w:nsid w:val="58016EB9"/>
    <w:multiLevelType w:val="hybridMultilevel"/>
    <w:tmpl w:val="505A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10"/>
    <w:rsid w:val="000024A0"/>
    <w:rsid w:val="00017E0A"/>
    <w:rsid w:val="000202F1"/>
    <w:rsid w:val="00020353"/>
    <w:rsid w:val="00020443"/>
    <w:rsid w:val="00022052"/>
    <w:rsid w:val="000253E5"/>
    <w:rsid w:val="000273DE"/>
    <w:rsid w:val="000275B8"/>
    <w:rsid w:val="00031F0E"/>
    <w:rsid w:val="00041987"/>
    <w:rsid w:val="000425B5"/>
    <w:rsid w:val="00045CBC"/>
    <w:rsid w:val="0005060F"/>
    <w:rsid w:val="000631A0"/>
    <w:rsid w:val="00064855"/>
    <w:rsid w:val="000656DF"/>
    <w:rsid w:val="00066A9F"/>
    <w:rsid w:val="00085835"/>
    <w:rsid w:val="00093D20"/>
    <w:rsid w:val="0009445A"/>
    <w:rsid w:val="000A334A"/>
    <w:rsid w:val="000A7898"/>
    <w:rsid w:val="000A789E"/>
    <w:rsid w:val="000B1A5C"/>
    <w:rsid w:val="000B3AF2"/>
    <w:rsid w:val="000B6727"/>
    <w:rsid w:val="000C08D9"/>
    <w:rsid w:val="000C247A"/>
    <w:rsid w:val="000C41B9"/>
    <w:rsid w:val="000C5AE9"/>
    <w:rsid w:val="000D7499"/>
    <w:rsid w:val="000E002D"/>
    <w:rsid w:val="000E4993"/>
    <w:rsid w:val="000F68BC"/>
    <w:rsid w:val="0010441A"/>
    <w:rsid w:val="00106E9C"/>
    <w:rsid w:val="00112BAC"/>
    <w:rsid w:val="00113758"/>
    <w:rsid w:val="00113E97"/>
    <w:rsid w:val="001160EC"/>
    <w:rsid w:val="001217E3"/>
    <w:rsid w:val="001218DE"/>
    <w:rsid w:val="0012225D"/>
    <w:rsid w:val="00125400"/>
    <w:rsid w:val="00125B55"/>
    <w:rsid w:val="001323C7"/>
    <w:rsid w:val="00132FF8"/>
    <w:rsid w:val="00137347"/>
    <w:rsid w:val="00137745"/>
    <w:rsid w:val="00142BAB"/>
    <w:rsid w:val="0015050F"/>
    <w:rsid w:val="00153687"/>
    <w:rsid w:val="00160D07"/>
    <w:rsid w:val="0016454D"/>
    <w:rsid w:val="00165A70"/>
    <w:rsid w:val="00171783"/>
    <w:rsid w:val="00171E87"/>
    <w:rsid w:val="00172024"/>
    <w:rsid w:val="00175B46"/>
    <w:rsid w:val="001826ED"/>
    <w:rsid w:val="00184C4A"/>
    <w:rsid w:val="001851F6"/>
    <w:rsid w:val="00186971"/>
    <w:rsid w:val="00193C09"/>
    <w:rsid w:val="001A449D"/>
    <w:rsid w:val="001A6BC7"/>
    <w:rsid w:val="001B482B"/>
    <w:rsid w:val="001C01BB"/>
    <w:rsid w:val="001C3044"/>
    <w:rsid w:val="001C305B"/>
    <w:rsid w:val="001C430E"/>
    <w:rsid w:val="001C48B1"/>
    <w:rsid w:val="001C629A"/>
    <w:rsid w:val="001C6D65"/>
    <w:rsid w:val="001C7A50"/>
    <w:rsid w:val="001E0A81"/>
    <w:rsid w:val="001F192E"/>
    <w:rsid w:val="001F27D9"/>
    <w:rsid w:val="001F42EE"/>
    <w:rsid w:val="001F5E01"/>
    <w:rsid w:val="001F61BE"/>
    <w:rsid w:val="001F6B85"/>
    <w:rsid w:val="00206BBA"/>
    <w:rsid w:val="002106AF"/>
    <w:rsid w:val="002115A8"/>
    <w:rsid w:val="00211662"/>
    <w:rsid w:val="0021281C"/>
    <w:rsid w:val="002148FE"/>
    <w:rsid w:val="00222A00"/>
    <w:rsid w:val="00224526"/>
    <w:rsid w:val="0022599B"/>
    <w:rsid w:val="002309D2"/>
    <w:rsid w:val="00231269"/>
    <w:rsid w:val="00231B23"/>
    <w:rsid w:val="0023396B"/>
    <w:rsid w:val="00237097"/>
    <w:rsid w:val="002370BE"/>
    <w:rsid w:val="0024435C"/>
    <w:rsid w:val="002503EC"/>
    <w:rsid w:val="00251867"/>
    <w:rsid w:val="00251CE2"/>
    <w:rsid w:val="002538B5"/>
    <w:rsid w:val="00260AF0"/>
    <w:rsid w:val="00264D08"/>
    <w:rsid w:val="00265E63"/>
    <w:rsid w:val="00267CC8"/>
    <w:rsid w:val="00270260"/>
    <w:rsid w:val="002766B8"/>
    <w:rsid w:val="00280889"/>
    <w:rsid w:val="002823A1"/>
    <w:rsid w:val="002926BC"/>
    <w:rsid w:val="0029517C"/>
    <w:rsid w:val="00296656"/>
    <w:rsid w:val="002A288B"/>
    <w:rsid w:val="002B4AA1"/>
    <w:rsid w:val="002B4F75"/>
    <w:rsid w:val="002B6C77"/>
    <w:rsid w:val="002B75B4"/>
    <w:rsid w:val="002C2C0C"/>
    <w:rsid w:val="002E3EFD"/>
    <w:rsid w:val="002E57DD"/>
    <w:rsid w:val="002E6A15"/>
    <w:rsid w:val="002E792D"/>
    <w:rsid w:val="002F036F"/>
    <w:rsid w:val="002F5CBA"/>
    <w:rsid w:val="00302BDB"/>
    <w:rsid w:val="0031173F"/>
    <w:rsid w:val="00312F06"/>
    <w:rsid w:val="00316004"/>
    <w:rsid w:val="00320FC6"/>
    <w:rsid w:val="00342A5A"/>
    <w:rsid w:val="00350439"/>
    <w:rsid w:val="00351B53"/>
    <w:rsid w:val="0035719B"/>
    <w:rsid w:val="003601F9"/>
    <w:rsid w:val="00361A1D"/>
    <w:rsid w:val="00361F9B"/>
    <w:rsid w:val="003647EA"/>
    <w:rsid w:val="00364D56"/>
    <w:rsid w:val="00367BB8"/>
    <w:rsid w:val="00371850"/>
    <w:rsid w:val="00373C22"/>
    <w:rsid w:val="0038038D"/>
    <w:rsid w:val="003849BE"/>
    <w:rsid w:val="00390A84"/>
    <w:rsid w:val="00390FB3"/>
    <w:rsid w:val="00395127"/>
    <w:rsid w:val="00396699"/>
    <w:rsid w:val="003A04C3"/>
    <w:rsid w:val="003A2400"/>
    <w:rsid w:val="003A4A33"/>
    <w:rsid w:val="003A7279"/>
    <w:rsid w:val="003B0F82"/>
    <w:rsid w:val="003B64E8"/>
    <w:rsid w:val="003B71CF"/>
    <w:rsid w:val="003C1918"/>
    <w:rsid w:val="003C1E73"/>
    <w:rsid w:val="003C771F"/>
    <w:rsid w:val="003D171A"/>
    <w:rsid w:val="003D5A03"/>
    <w:rsid w:val="003D7A5E"/>
    <w:rsid w:val="003E0073"/>
    <w:rsid w:val="003E346C"/>
    <w:rsid w:val="003E3A91"/>
    <w:rsid w:val="003F6341"/>
    <w:rsid w:val="00400335"/>
    <w:rsid w:val="00403B32"/>
    <w:rsid w:val="00407A82"/>
    <w:rsid w:val="00410E9A"/>
    <w:rsid w:val="00411045"/>
    <w:rsid w:val="00412983"/>
    <w:rsid w:val="00415094"/>
    <w:rsid w:val="00415455"/>
    <w:rsid w:val="004175E9"/>
    <w:rsid w:val="00425F98"/>
    <w:rsid w:val="00431B68"/>
    <w:rsid w:val="00433141"/>
    <w:rsid w:val="004348E7"/>
    <w:rsid w:val="00435A34"/>
    <w:rsid w:val="00436708"/>
    <w:rsid w:val="004374D1"/>
    <w:rsid w:val="004412CF"/>
    <w:rsid w:val="00445F65"/>
    <w:rsid w:val="0045563B"/>
    <w:rsid w:val="004568EA"/>
    <w:rsid w:val="00456C62"/>
    <w:rsid w:val="0046185A"/>
    <w:rsid w:val="004668AB"/>
    <w:rsid w:val="0046727E"/>
    <w:rsid w:val="0047411A"/>
    <w:rsid w:val="0047573D"/>
    <w:rsid w:val="0047656C"/>
    <w:rsid w:val="0048527D"/>
    <w:rsid w:val="00486345"/>
    <w:rsid w:val="00490991"/>
    <w:rsid w:val="00495EFC"/>
    <w:rsid w:val="004A168E"/>
    <w:rsid w:val="004A414E"/>
    <w:rsid w:val="004B4151"/>
    <w:rsid w:val="004C1478"/>
    <w:rsid w:val="004C1C72"/>
    <w:rsid w:val="004D053E"/>
    <w:rsid w:val="004E2016"/>
    <w:rsid w:val="004E33C8"/>
    <w:rsid w:val="004F15B5"/>
    <w:rsid w:val="004F35C1"/>
    <w:rsid w:val="004F7AD0"/>
    <w:rsid w:val="00502DB2"/>
    <w:rsid w:val="005038B4"/>
    <w:rsid w:val="00504BF4"/>
    <w:rsid w:val="00504D26"/>
    <w:rsid w:val="0050559D"/>
    <w:rsid w:val="00505AA7"/>
    <w:rsid w:val="0050782A"/>
    <w:rsid w:val="00510BFB"/>
    <w:rsid w:val="00513317"/>
    <w:rsid w:val="005173C6"/>
    <w:rsid w:val="005201F8"/>
    <w:rsid w:val="00540430"/>
    <w:rsid w:val="00540B1A"/>
    <w:rsid w:val="00556185"/>
    <w:rsid w:val="00566237"/>
    <w:rsid w:val="005667E9"/>
    <w:rsid w:val="00572890"/>
    <w:rsid w:val="005909B9"/>
    <w:rsid w:val="005B002E"/>
    <w:rsid w:val="005B03B9"/>
    <w:rsid w:val="005B3449"/>
    <w:rsid w:val="005B6014"/>
    <w:rsid w:val="005D6FD7"/>
    <w:rsid w:val="005E24A7"/>
    <w:rsid w:val="005F5020"/>
    <w:rsid w:val="005F6816"/>
    <w:rsid w:val="005F7532"/>
    <w:rsid w:val="00603A74"/>
    <w:rsid w:val="00604892"/>
    <w:rsid w:val="0060791F"/>
    <w:rsid w:val="00612046"/>
    <w:rsid w:val="0061337E"/>
    <w:rsid w:val="00617470"/>
    <w:rsid w:val="0062191A"/>
    <w:rsid w:val="00625A20"/>
    <w:rsid w:val="00625F36"/>
    <w:rsid w:val="00626C0B"/>
    <w:rsid w:val="006275F2"/>
    <w:rsid w:val="00630317"/>
    <w:rsid w:val="00630606"/>
    <w:rsid w:val="00632C7F"/>
    <w:rsid w:val="006341CF"/>
    <w:rsid w:val="006346FE"/>
    <w:rsid w:val="00635008"/>
    <w:rsid w:val="00635B13"/>
    <w:rsid w:val="00647B25"/>
    <w:rsid w:val="00647C4A"/>
    <w:rsid w:val="00650FA6"/>
    <w:rsid w:val="006628F6"/>
    <w:rsid w:val="00670222"/>
    <w:rsid w:val="00672548"/>
    <w:rsid w:val="006840BC"/>
    <w:rsid w:val="00687E5B"/>
    <w:rsid w:val="00691DDB"/>
    <w:rsid w:val="006A1972"/>
    <w:rsid w:val="006A526C"/>
    <w:rsid w:val="006A5D02"/>
    <w:rsid w:val="006B558D"/>
    <w:rsid w:val="006B7248"/>
    <w:rsid w:val="006C220C"/>
    <w:rsid w:val="006C4597"/>
    <w:rsid w:val="006C4664"/>
    <w:rsid w:val="006C5236"/>
    <w:rsid w:val="006D7618"/>
    <w:rsid w:val="006E0B39"/>
    <w:rsid w:val="006E1AAB"/>
    <w:rsid w:val="006E3091"/>
    <w:rsid w:val="006F4B00"/>
    <w:rsid w:val="006F5A1C"/>
    <w:rsid w:val="006F710D"/>
    <w:rsid w:val="006F77B1"/>
    <w:rsid w:val="007033AA"/>
    <w:rsid w:val="00703B55"/>
    <w:rsid w:val="007061BC"/>
    <w:rsid w:val="00706B78"/>
    <w:rsid w:val="00711F7D"/>
    <w:rsid w:val="00713C70"/>
    <w:rsid w:val="007222A6"/>
    <w:rsid w:val="007262CA"/>
    <w:rsid w:val="00726E41"/>
    <w:rsid w:val="0073480F"/>
    <w:rsid w:val="00736846"/>
    <w:rsid w:val="00742CCC"/>
    <w:rsid w:val="007439FA"/>
    <w:rsid w:val="00743D25"/>
    <w:rsid w:val="0074473A"/>
    <w:rsid w:val="007449A1"/>
    <w:rsid w:val="00744A68"/>
    <w:rsid w:val="00746DF0"/>
    <w:rsid w:val="00747548"/>
    <w:rsid w:val="0074791D"/>
    <w:rsid w:val="007512EA"/>
    <w:rsid w:val="00752BF8"/>
    <w:rsid w:val="007531A7"/>
    <w:rsid w:val="00756F25"/>
    <w:rsid w:val="0075737D"/>
    <w:rsid w:val="00762AAB"/>
    <w:rsid w:val="0076406D"/>
    <w:rsid w:val="007644D4"/>
    <w:rsid w:val="00772A5A"/>
    <w:rsid w:val="00775F21"/>
    <w:rsid w:val="007767D4"/>
    <w:rsid w:val="007834B7"/>
    <w:rsid w:val="007874F8"/>
    <w:rsid w:val="007958E6"/>
    <w:rsid w:val="007A2228"/>
    <w:rsid w:val="007A2F33"/>
    <w:rsid w:val="007A3715"/>
    <w:rsid w:val="007A7DDC"/>
    <w:rsid w:val="007B15D7"/>
    <w:rsid w:val="007B1C63"/>
    <w:rsid w:val="007C1B71"/>
    <w:rsid w:val="007C4083"/>
    <w:rsid w:val="007C6F0F"/>
    <w:rsid w:val="007C7D97"/>
    <w:rsid w:val="007D03D9"/>
    <w:rsid w:val="007D407E"/>
    <w:rsid w:val="007D716D"/>
    <w:rsid w:val="007F0B47"/>
    <w:rsid w:val="007F5E84"/>
    <w:rsid w:val="008004DA"/>
    <w:rsid w:val="0080633A"/>
    <w:rsid w:val="0081484D"/>
    <w:rsid w:val="00817A98"/>
    <w:rsid w:val="00821063"/>
    <w:rsid w:val="00821117"/>
    <w:rsid w:val="0082183C"/>
    <w:rsid w:val="00822E6D"/>
    <w:rsid w:val="00823C7D"/>
    <w:rsid w:val="008243AA"/>
    <w:rsid w:val="00824989"/>
    <w:rsid w:val="00824F58"/>
    <w:rsid w:val="008252DA"/>
    <w:rsid w:val="008262F5"/>
    <w:rsid w:val="00831C6C"/>
    <w:rsid w:val="00835545"/>
    <w:rsid w:val="00835791"/>
    <w:rsid w:val="00835F6A"/>
    <w:rsid w:val="008437E6"/>
    <w:rsid w:val="00846EFD"/>
    <w:rsid w:val="00854E9D"/>
    <w:rsid w:val="0086760B"/>
    <w:rsid w:val="00872550"/>
    <w:rsid w:val="00873C50"/>
    <w:rsid w:val="00874736"/>
    <w:rsid w:val="00880452"/>
    <w:rsid w:val="00886A97"/>
    <w:rsid w:val="00891251"/>
    <w:rsid w:val="00894284"/>
    <w:rsid w:val="00895BDF"/>
    <w:rsid w:val="0089712B"/>
    <w:rsid w:val="008A0ACA"/>
    <w:rsid w:val="008A46CF"/>
    <w:rsid w:val="008B5254"/>
    <w:rsid w:val="008B5696"/>
    <w:rsid w:val="008B6649"/>
    <w:rsid w:val="008B6B87"/>
    <w:rsid w:val="008B7683"/>
    <w:rsid w:val="008C1560"/>
    <w:rsid w:val="008C2E97"/>
    <w:rsid w:val="008C33CD"/>
    <w:rsid w:val="008C6D28"/>
    <w:rsid w:val="008C6EEA"/>
    <w:rsid w:val="008D24CE"/>
    <w:rsid w:val="008D407E"/>
    <w:rsid w:val="008D4108"/>
    <w:rsid w:val="008E1729"/>
    <w:rsid w:val="008E51A2"/>
    <w:rsid w:val="008F01C9"/>
    <w:rsid w:val="00906ADA"/>
    <w:rsid w:val="00910A1A"/>
    <w:rsid w:val="00912A2A"/>
    <w:rsid w:val="00914D09"/>
    <w:rsid w:val="00920A8F"/>
    <w:rsid w:val="009231E4"/>
    <w:rsid w:val="009241F6"/>
    <w:rsid w:val="00926916"/>
    <w:rsid w:val="00926DD9"/>
    <w:rsid w:val="00927787"/>
    <w:rsid w:val="00947BD8"/>
    <w:rsid w:val="00952E6D"/>
    <w:rsid w:val="00954301"/>
    <w:rsid w:val="009572D4"/>
    <w:rsid w:val="00960A1E"/>
    <w:rsid w:val="00960E6B"/>
    <w:rsid w:val="00962B1F"/>
    <w:rsid w:val="009634A3"/>
    <w:rsid w:val="00982042"/>
    <w:rsid w:val="00982B2D"/>
    <w:rsid w:val="00983416"/>
    <w:rsid w:val="00994B82"/>
    <w:rsid w:val="00995B16"/>
    <w:rsid w:val="0099730E"/>
    <w:rsid w:val="00997CCB"/>
    <w:rsid w:val="009A0829"/>
    <w:rsid w:val="009A36C5"/>
    <w:rsid w:val="009A68B7"/>
    <w:rsid w:val="009A6D14"/>
    <w:rsid w:val="009B1B17"/>
    <w:rsid w:val="009B2CD3"/>
    <w:rsid w:val="009B4012"/>
    <w:rsid w:val="009B7366"/>
    <w:rsid w:val="009C1E45"/>
    <w:rsid w:val="009C5B40"/>
    <w:rsid w:val="009C6106"/>
    <w:rsid w:val="009D2720"/>
    <w:rsid w:val="009D5623"/>
    <w:rsid w:val="009D6FAF"/>
    <w:rsid w:val="009E109A"/>
    <w:rsid w:val="009E7783"/>
    <w:rsid w:val="009E7F3C"/>
    <w:rsid w:val="009F0704"/>
    <w:rsid w:val="009F6C5B"/>
    <w:rsid w:val="00A055B2"/>
    <w:rsid w:val="00A10A41"/>
    <w:rsid w:val="00A1161D"/>
    <w:rsid w:val="00A22B6F"/>
    <w:rsid w:val="00A23CB2"/>
    <w:rsid w:val="00A25E9F"/>
    <w:rsid w:val="00A30AF1"/>
    <w:rsid w:val="00A35F25"/>
    <w:rsid w:val="00A45C99"/>
    <w:rsid w:val="00A47584"/>
    <w:rsid w:val="00A475E2"/>
    <w:rsid w:val="00A47BBE"/>
    <w:rsid w:val="00A550E8"/>
    <w:rsid w:val="00A55A41"/>
    <w:rsid w:val="00A5640D"/>
    <w:rsid w:val="00A5739D"/>
    <w:rsid w:val="00A61653"/>
    <w:rsid w:val="00A6654A"/>
    <w:rsid w:val="00A719DB"/>
    <w:rsid w:val="00A735C7"/>
    <w:rsid w:val="00A74DCC"/>
    <w:rsid w:val="00A74E4B"/>
    <w:rsid w:val="00A751E1"/>
    <w:rsid w:val="00A76600"/>
    <w:rsid w:val="00A76981"/>
    <w:rsid w:val="00A803F8"/>
    <w:rsid w:val="00A92360"/>
    <w:rsid w:val="00A93A2A"/>
    <w:rsid w:val="00A95088"/>
    <w:rsid w:val="00A97A7A"/>
    <w:rsid w:val="00AA2E43"/>
    <w:rsid w:val="00AA5E8F"/>
    <w:rsid w:val="00AB0CF1"/>
    <w:rsid w:val="00AB522F"/>
    <w:rsid w:val="00AC10FC"/>
    <w:rsid w:val="00AD0200"/>
    <w:rsid w:val="00AD4991"/>
    <w:rsid w:val="00AE02EA"/>
    <w:rsid w:val="00AE0891"/>
    <w:rsid w:val="00AE3E79"/>
    <w:rsid w:val="00AE6A17"/>
    <w:rsid w:val="00AE7066"/>
    <w:rsid w:val="00AF2C1E"/>
    <w:rsid w:val="00AF43C6"/>
    <w:rsid w:val="00AF685E"/>
    <w:rsid w:val="00AF7149"/>
    <w:rsid w:val="00B0741B"/>
    <w:rsid w:val="00B12223"/>
    <w:rsid w:val="00B14E89"/>
    <w:rsid w:val="00B20877"/>
    <w:rsid w:val="00B31DD7"/>
    <w:rsid w:val="00B32FE3"/>
    <w:rsid w:val="00B35EB7"/>
    <w:rsid w:val="00B41A59"/>
    <w:rsid w:val="00B41D10"/>
    <w:rsid w:val="00B41D8D"/>
    <w:rsid w:val="00B4230C"/>
    <w:rsid w:val="00B4327C"/>
    <w:rsid w:val="00B45093"/>
    <w:rsid w:val="00B52A49"/>
    <w:rsid w:val="00B54AA4"/>
    <w:rsid w:val="00B6324D"/>
    <w:rsid w:val="00B81019"/>
    <w:rsid w:val="00B814AF"/>
    <w:rsid w:val="00B82381"/>
    <w:rsid w:val="00BA3C92"/>
    <w:rsid w:val="00BA63D7"/>
    <w:rsid w:val="00BB6484"/>
    <w:rsid w:val="00BC165A"/>
    <w:rsid w:val="00BC1FF7"/>
    <w:rsid w:val="00BC389E"/>
    <w:rsid w:val="00BC4304"/>
    <w:rsid w:val="00BC5754"/>
    <w:rsid w:val="00BC73A5"/>
    <w:rsid w:val="00BD5B1E"/>
    <w:rsid w:val="00BD6020"/>
    <w:rsid w:val="00BD6993"/>
    <w:rsid w:val="00BE045A"/>
    <w:rsid w:val="00BE1D56"/>
    <w:rsid w:val="00BE5F24"/>
    <w:rsid w:val="00BE66FA"/>
    <w:rsid w:val="00BF41ED"/>
    <w:rsid w:val="00BF74AC"/>
    <w:rsid w:val="00C019E2"/>
    <w:rsid w:val="00C03237"/>
    <w:rsid w:val="00C13F37"/>
    <w:rsid w:val="00C158B1"/>
    <w:rsid w:val="00C27CDD"/>
    <w:rsid w:val="00C27E2B"/>
    <w:rsid w:val="00C27EDE"/>
    <w:rsid w:val="00C33D5F"/>
    <w:rsid w:val="00C340E2"/>
    <w:rsid w:val="00C343F2"/>
    <w:rsid w:val="00C357E5"/>
    <w:rsid w:val="00C35977"/>
    <w:rsid w:val="00C35A8A"/>
    <w:rsid w:val="00C37C57"/>
    <w:rsid w:val="00C41BEF"/>
    <w:rsid w:val="00C43429"/>
    <w:rsid w:val="00C43507"/>
    <w:rsid w:val="00C47581"/>
    <w:rsid w:val="00C517AF"/>
    <w:rsid w:val="00C5347E"/>
    <w:rsid w:val="00C556D3"/>
    <w:rsid w:val="00C60C96"/>
    <w:rsid w:val="00C6770C"/>
    <w:rsid w:val="00C67F55"/>
    <w:rsid w:val="00C76C8E"/>
    <w:rsid w:val="00C772EF"/>
    <w:rsid w:val="00C80C13"/>
    <w:rsid w:val="00C82043"/>
    <w:rsid w:val="00C91AF1"/>
    <w:rsid w:val="00C92EB6"/>
    <w:rsid w:val="00C942C8"/>
    <w:rsid w:val="00C977FB"/>
    <w:rsid w:val="00CA3D43"/>
    <w:rsid w:val="00CB3DBC"/>
    <w:rsid w:val="00CB5D5C"/>
    <w:rsid w:val="00CB71A3"/>
    <w:rsid w:val="00CD291C"/>
    <w:rsid w:val="00CD59A6"/>
    <w:rsid w:val="00CD6F7F"/>
    <w:rsid w:val="00CE284B"/>
    <w:rsid w:val="00CE2A62"/>
    <w:rsid w:val="00CE2F14"/>
    <w:rsid w:val="00CE4195"/>
    <w:rsid w:val="00CE6179"/>
    <w:rsid w:val="00CE6308"/>
    <w:rsid w:val="00CF4570"/>
    <w:rsid w:val="00CF62BE"/>
    <w:rsid w:val="00D003A3"/>
    <w:rsid w:val="00D024DC"/>
    <w:rsid w:val="00D04152"/>
    <w:rsid w:val="00D129EF"/>
    <w:rsid w:val="00D135D5"/>
    <w:rsid w:val="00D150B5"/>
    <w:rsid w:val="00D15EF7"/>
    <w:rsid w:val="00D1780B"/>
    <w:rsid w:val="00D17E09"/>
    <w:rsid w:val="00D20B66"/>
    <w:rsid w:val="00D24B9C"/>
    <w:rsid w:val="00D322C0"/>
    <w:rsid w:val="00D36960"/>
    <w:rsid w:val="00D4327A"/>
    <w:rsid w:val="00D438D0"/>
    <w:rsid w:val="00D45EB3"/>
    <w:rsid w:val="00D466B2"/>
    <w:rsid w:val="00D5488D"/>
    <w:rsid w:val="00D54A6C"/>
    <w:rsid w:val="00D54E1F"/>
    <w:rsid w:val="00D563D5"/>
    <w:rsid w:val="00D577C9"/>
    <w:rsid w:val="00D616FB"/>
    <w:rsid w:val="00D66200"/>
    <w:rsid w:val="00D67537"/>
    <w:rsid w:val="00D71310"/>
    <w:rsid w:val="00D72908"/>
    <w:rsid w:val="00D729C9"/>
    <w:rsid w:val="00D80678"/>
    <w:rsid w:val="00D80BEA"/>
    <w:rsid w:val="00D82142"/>
    <w:rsid w:val="00D8251B"/>
    <w:rsid w:val="00D82DB4"/>
    <w:rsid w:val="00D934A4"/>
    <w:rsid w:val="00D94E6D"/>
    <w:rsid w:val="00D9559C"/>
    <w:rsid w:val="00DA44A4"/>
    <w:rsid w:val="00DB0E4A"/>
    <w:rsid w:val="00DB2D4A"/>
    <w:rsid w:val="00DB6B27"/>
    <w:rsid w:val="00DC107C"/>
    <w:rsid w:val="00DC19C9"/>
    <w:rsid w:val="00DC32AA"/>
    <w:rsid w:val="00DC38B6"/>
    <w:rsid w:val="00DD070F"/>
    <w:rsid w:val="00DD7207"/>
    <w:rsid w:val="00DE10A4"/>
    <w:rsid w:val="00DE234D"/>
    <w:rsid w:val="00DE5E8E"/>
    <w:rsid w:val="00DE69FE"/>
    <w:rsid w:val="00DF3D9E"/>
    <w:rsid w:val="00E06B05"/>
    <w:rsid w:val="00E076B5"/>
    <w:rsid w:val="00E10F55"/>
    <w:rsid w:val="00E13ECB"/>
    <w:rsid w:val="00E1615A"/>
    <w:rsid w:val="00E24122"/>
    <w:rsid w:val="00E30CD7"/>
    <w:rsid w:val="00E4161F"/>
    <w:rsid w:val="00E47352"/>
    <w:rsid w:val="00E55E17"/>
    <w:rsid w:val="00E63155"/>
    <w:rsid w:val="00E6356A"/>
    <w:rsid w:val="00E6429E"/>
    <w:rsid w:val="00E65EB7"/>
    <w:rsid w:val="00E667D1"/>
    <w:rsid w:val="00E74FA6"/>
    <w:rsid w:val="00E92B21"/>
    <w:rsid w:val="00EA472F"/>
    <w:rsid w:val="00EB1BF3"/>
    <w:rsid w:val="00ED401A"/>
    <w:rsid w:val="00ED5B35"/>
    <w:rsid w:val="00ED5EDE"/>
    <w:rsid w:val="00EE55F1"/>
    <w:rsid w:val="00EF1C44"/>
    <w:rsid w:val="00EF4FB8"/>
    <w:rsid w:val="00F007B5"/>
    <w:rsid w:val="00F01441"/>
    <w:rsid w:val="00F07236"/>
    <w:rsid w:val="00F11AD2"/>
    <w:rsid w:val="00F1494B"/>
    <w:rsid w:val="00F15BCF"/>
    <w:rsid w:val="00F200D8"/>
    <w:rsid w:val="00F236DD"/>
    <w:rsid w:val="00F31FE5"/>
    <w:rsid w:val="00F366B9"/>
    <w:rsid w:val="00F36962"/>
    <w:rsid w:val="00F43C0E"/>
    <w:rsid w:val="00F47FC6"/>
    <w:rsid w:val="00F6421B"/>
    <w:rsid w:val="00F706B8"/>
    <w:rsid w:val="00F74D0A"/>
    <w:rsid w:val="00F84BDC"/>
    <w:rsid w:val="00F86AC2"/>
    <w:rsid w:val="00F93719"/>
    <w:rsid w:val="00FA010E"/>
    <w:rsid w:val="00FA389E"/>
    <w:rsid w:val="00FA38F8"/>
    <w:rsid w:val="00FA5F6E"/>
    <w:rsid w:val="00FB2A58"/>
    <w:rsid w:val="00FB74B2"/>
    <w:rsid w:val="00FB7ADA"/>
    <w:rsid w:val="00FC10CD"/>
    <w:rsid w:val="00FC47E4"/>
    <w:rsid w:val="00FC5139"/>
    <w:rsid w:val="00FC78E0"/>
    <w:rsid w:val="00FD4448"/>
    <w:rsid w:val="00FD6E2D"/>
    <w:rsid w:val="00FD7D6B"/>
    <w:rsid w:val="00FE22E7"/>
    <w:rsid w:val="00FE293D"/>
    <w:rsid w:val="00FE5BAA"/>
    <w:rsid w:val="00FF101C"/>
    <w:rsid w:val="00FF4F60"/>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1AF4"/>
  <w15:docId w15:val="{075B81BA-7DE0-455E-8AFA-93D323D3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310"/>
  </w:style>
  <w:style w:type="paragraph" w:styleId="Footer">
    <w:name w:val="footer"/>
    <w:basedOn w:val="Normal"/>
    <w:link w:val="FooterChar"/>
    <w:uiPriority w:val="99"/>
    <w:unhideWhenUsed/>
    <w:rsid w:val="00D7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10"/>
  </w:style>
  <w:style w:type="table" w:styleId="TableGrid">
    <w:name w:val="Table Grid"/>
    <w:basedOn w:val="TableNormal"/>
    <w:uiPriority w:val="59"/>
    <w:rsid w:val="00D7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7CDD"/>
    <w:rPr>
      <w:sz w:val="16"/>
      <w:szCs w:val="16"/>
    </w:rPr>
  </w:style>
  <w:style w:type="paragraph" w:styleId="CommentText">
    <w:name w:val="annotation text"/>
    <w:basedOn w:val="Normal"/>
    <w:link w:val="CommentTextChar"/>
    <w:uiPriority w:val="99"/>
    <w:semiHidden/>
    <w:unhideWhenUsed/>
    <w:rsid w:val="00C27CDD"/>
    <w:pPr>
      <w:spacing w:line="240" w:lineRule="auto"/>
    </w:pPr>
    <w:rPr>
      <w:sz w:val="20"/>
      <w:szCs w:val="20"/>
    </w:rPr>
  </w:style>
  <w:style w:type="character" w:customStyle="1" w:styleId="CommentTextChar">
    <w:name w:val="Comment Text Char"/>
    <w:basedOn w:val="DefaultParagraphFont"/>
    <w:link w:val="CommentText"/>
    <w:uiPriority w:val="99"/>
    <w:semiHidden/>
    <w:rsid w:val="00C27CDD"/>
    <w:rPr>
      <w:rFonts w:eastAsiaTheme="minorEastAsia"/>
      <w:sz w:val="20"/>
      <w:szCs w:val="20"/>
    </w:rPr>
  </w:style>
  <w:style w:type="paragraph" w:styleId="BalloonText">
    <w:name w:val="Balloon Text"/>
    <w:basedOn w:val="Normal"/>
    <w:link w:val="BalloonTextChar"/>
    <w:uiPriority w:val="99"/>
    <w:semiHidden/>
    <w:unhideWhenUsed/>
    <w:rsid w:val="00C27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DD"/>
    <w:rPr>
      <w:rFonts w:ascii="Tahoma" w:hAnsi="Tahoma" w:cs="Tahoma"/>
      <w:sz w:val="16"/>
      <w:szCs w:val="16"/>
    </w:rPr>
  </w:style>
  <w:style w:type="paragraph" w:styleId="ListParagraph">
    <w:name w:val="List Paragraph"/>
    <w:basedOn w:val="Normal"/>
    <w:uiPriority w:val="1"/>
    <w:qFormat/>
    <w:rsid w:val="00603A74"/>
    <w:pPr>
      <w:ind w:left="720"/>
      <w:contextualSpacing/>
    </w:pPr>
  </w:style>
  <w:style w:type="character" w:styleId="PlaceholderText">
    <w:name w:val="Placeholder Text"/>
    <w:basedOn w:val="DefaultParagraphFont"/>
    <w:uiPriority w:val="99"/>
    <w:semiHidden/>
    <w:rsid w:val="007B1C63"/>
    <w:rPr>
      <w:color w:val="808080"/>
    </w:rPr>
  </w:style>
  <w:style w:type="paragraph" w:customStyle="1" w:styleId="Default">
    <w:name w:val="Default"/>
    <w:rsid w:val="00431B68"/>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C772EF"/>
    <w:rPr>
      <w:b/>
      <w:bCs/>
    </w:rPr>
  </w:style>
  <w:style w:type="character" w:customStyle="1" w:styleId="CommentSubjectChar">
    <w:name w:val="Comment Subject Char"/>
    <w:basedOn w:val="CommentTextChar"/>
    <w:link w:val="CommentSubject"/>
    <w:uiPriority w:val="99"/>
    <w:semiHidden/>
    <w:rsid w:val="00C772EF"/>
    <w:rPr>
      <w:rFonts w:eastAsiaTheme="minorEastAsia"/>
      <w:b/>
      <w:bCs/>
      <w:sz w:val="20"/>
      <w:szCs w:val="20"/>
    </w:rPr>
  </w:style>
  <w:style w:type="paragraph" w:styleId="BodyText">
    <w:name w:val="Body Text"/>
    <w:basedOn w:val="Normal"/>
    <w:link w:val="BodyTextChar"/>
    <w:uiPriority w:val="1"/>
    <w:qFormat/>
    <w:rsid w:val="00CE6308"/>
    <w:pPr>
      <w:widowControl w:val="0"/>
      <w:autoSpaceDE w:val="0"/>
      <w:autoSpaceDN w:val="0"/>
      <w:spacing w:after="0" w:line="240" w:lineRule="auto"/>
      <w:jc w:val="both"/>
    </w:pPr>
    <w:rPr>
      <w:rFonts w:ascii="Times New Roman" w:eastAsia="Times New Roman" w:hAnsi="Times New Roman" w:cs="Times New Roman"/>
      <w:sz w:val="20"/>
      <w:szCs w:val="20"/>
      <w:u w:val="single" w:color="000000"/>
    </w:rPr>
  </w:style>
  <w:style w:type="character" w:customStyle="1" w:styleId="BodyTextChar">
    <w:name w:val="Body Text Char"/>
    <w:basedOn w:val="DefaultParagraphFont"/>
    <w:link w:val="BodyText"/>
    <w:uiPriority w:val="1"/>
    <w:rsid w:val="00CE6308"/>
    <w:rPr>
      <w:rFonts w:ascii="Times New Roman" w:eastAsia="Times New Roman" w:hAnsi="Times New Roman" w:cs="Times New Roman"/>
      <w:sz w:val="20"/>
      <w:szCs w:val="20"/>
      <w:u w:val="single" w:color="000000"/>
    </w:rPr>
  </w:style>
  <w:style w:type="character" w:styleId="Hyperlink">
    <w:name w:val="Hyperlink"/>
    <w:basedOn w:val="DefaultParagraphFont"/>
    <w:uiPriority w:val="99"/>
    <w:unhideWhenUsed/>
    <w:rsid w:val="00762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992449">
      <w:bodyDiv w:val="1"/>
      <w:marLeft w:val="0"/>
      <w:marRight w:val="0"/>
      <w:marTop w:val="0"/>
      <w:marBottom w:val="0"/>
      <w:divBdr>
        <w:top w:val="none" w:sz="0" w:space="0" w:color="auto"/>
        <w:left w:val="none" w:sz="0" w:space="0" w:color="auto"/>
        <w:bottom w:val="none" w:sz="0" w:space="0" w:color="auto"/>
        <w:right w:val="none" w:sz="0" w:space="0" w:color="auto"/>
      </w:divBdr>
    </w:div>
    <w:div w:id="1068959442">
      <w:bodyDiv w:val="1"/>
      <w:marLeft w:val="0"/>
      <w:marRight w:val="0"/>
      <w:marTop w:val="0"/>
      <w:marBottom w:val="0"/>
      <w:divBdr>
        <w:top w:val="none" w:sz="0" w:space="0" w:color="auto"/>
        <w:left w:val="none" w:sz="0" w:space="0" w:color="auto"/>
        <w:bottom w:val="none" w:sz="0" w:space="0" w:color="auto"/>
        <w:right w:val="none" w:sz="0" w:space="0" w:color="auto"/>
      </w:divBdr>
    </w:div>
    <w:div w:id="13188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lis.virginia.gov/admincode/title12/agency30/chapter1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1" ma:contentTypeDescription="Create a new document." ma:contentTypeScope="" ma:versionID="a5b2f07b22bfcf0a027212355d90617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8fba55bf5f2e188d03b6983727408cc5"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7112A-4F93-4583-B38C-C0ED2BE85A9E}">
  <ds:schemaRefs>
    <ds:schemaRef ds:uri="http://schemas.microsoft.com/sharepoint/v3/contenttype/forms"/>
  </ds:schemaRefs>
</ds:datastoreItem>
</file>

<file path=customXml/itemProps2.xml><?xml version="1.0" encoding="utf-8"?>
<ds:datastoreItem xmlns:ds="http://schemas.openxmlformats.org/officeDocument/2006/customXml" ds:itemID="{79D2DF0D-E4A5-4BF9-BF49-26F2ED9F6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766D8-96BC-4651-B959-33D13EA9CE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7F4B69-CEC8-4C33-8B5A-9D4D4486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J Shelton</cp:lastModifiedBy>
  <cp:revision>2</cp:revision>
  <cp:lastPrinted>2021-07-09T16:23:00Z</cp:lastPrinted>
  <dcterms:created xsi:type="dcterms:W3CDTF">2021-08-09T15:09:00Z</dcterms:created>
  <dcterms:modified xsi:type="dcterms:W3CDTF">2021-08-09T15:09:00Z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ies>
</file>